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B3" w:rsidRPr="00D527F1" w:rsidRDefault="008E22B3" w:rsidP="008E22B3">
      <w:pPr>
        <w:bidi w:val="0"/>
        <w:jc w:val="center"/>
        <w:rPr>
          <w:rFonts w:cs="Arial"/>
          <w:sz w:val="24"/>
          <w:lang w:val="en-US"/>
        </w:rPr>
      </w:pPr>
      <w:r>
        <w:rPr>
          <w:rFonts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957C" wp14:editId="4EEC792F">
                <wp:simplePos x="0" y="0"/>
                <wp:positionH relativeFrom="column">
                  <wp:posOffset>-379730</wp:posOffset>
                </wp:positionH>
                <wp:positionV relativeFrom="paragraph">
                  <wp:posOffset>-172085</wp:posOffset>
                </wp:positionV>
                <wp:extent cx="6057900" cy="535305"/>
                <wp:effectExtent l="76200" t="76200" r="19050" b="1714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E22B3" w:rsidRDefault="008E22B3" w:rsidP="008E22B3">
                            <w:pPr>
                              <w:bidi w:val="0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</w:pPr>
                            <w:r w:rsidRPr="00DB4D09"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>t</w:t>
                            </w:r>
                            <w:r w:rsidRPr="00DB4D09"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 xml:space="preserve">o Register </w:t>
                            </w:r>
                            <w:proofErr w:type="gramStart"/>
                            <w:r w:rsidRPr="00DB4D09"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>A</w:t>
                            </w:r>
                            <w:proofErr w:type="gramEnd"/>
                            <w:r w:rsidRPr="00DB4D09"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 xml:space="preserve"> Public Joint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 xml:space="preserve"> </w:t>
                            </w:r>
                            <w:r w:rsidRPr="00DB4D09"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 xml:space="preserve">Stock Company </w:t>
                            </w:r>
                          </w:p>
                          <w:p w:rsidR="008E22B3" w:rsidRPr="00DB4D09" w:rsidRDefault="008E22B3" w:rsidP="008E22B3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lang w:val="en-GB" w:bidi="ar-AE"/>
                              </w:rPr>
                            </w:pPr>
                            <w:r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 xml:space="preserve">For </w:t>
                            </w:r>
                            <w:r w:rsidRPr="00DB4D09"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>List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>ing</w:t>
                            </w:r>
                            <w:r w:rsidRPr="00DB4D09">
                              <w:rPr>
                                <w:rFonts w:cs="Arabic Transparent"/>
                                <w:b/>
                                <w:bCs/>
                                <w:color w:val="365F91" w:themeColor="accent1" w:themeShade="BF"/>
                                <w:lang w:val="en-GB"/>
                              </w:rPr>
                              <w:t xml:space="preserve"> in the Capital Market of the UAE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9pt;margin-top:-13.55pt;width:47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">
                <v:shadow on="t" type="double" color="#030" opacity=".5" color2="shadow add(102)" offset="-3pt,-3pt" offset2="-6pt,-6pt"/>
                <v:textbox>
                  <w:txbxContent>
                    <w:p w:rsidR="008E22B3" w:rsidRDefault="008E22B3" w:rsidP="008E22B3">
                      <w:pPr>
                        <w:bidi w:val="0"/>
                        <w:jc w:val="center"/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</w:pPr>
                      <w:r w:rsidRPr="00DB4D09"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>t</w:t>
                      </w:r>
                      <w:r w:rsidRPr="00DB4D09"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 xml:space="preserve">o Register </w:t>
                      </w:r>
                      <w:proofErr w:type="gramStart"/>
                      <w:r w:rsidRPr="00DB4D09"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>A</w:t>
                      </w:r>
                      <w:proofErr w:type="gramEnd"/>
                      <w:r w:rsidRPr="00DB4D09"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 xml:space="preserve"> Public Joint</w:t>
                      </w:r>
                      <w:r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 xml:space="preserve"> </w:t>
                      </w:r>
                      <w:r w:rsidRPr="00DB4D09"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 xml:space="preserve">Stock Company </w:t>
                      </w:r>
                    </w:p>
                    <w:p w:rsidR="008E22B3" w:rsidRPr="00DB4D09" w:rsidRDefault="008E22B3" w:rsidP="008E22B3">
                      <w:pPr>
                        <w:bidi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lang w:val="en-GB" w:bidi="ar-AE"/>
                        </w:rPr>
                      </w:pPr>
                      <w:r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 xml:space="preserve">For </w:t>
                      </w:r>
                      <w:r w:rsidRPr="00DB4D09"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>List</w:t>
                      </w:r>
                      <w:r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>ing</w:t>
                      </w:r>
                      <w:r w:rsidRPr="00DB4D09">
                        <w:rPr>
                          <w:rFonts w:cs="Arabic Transparent"/>
                          <w:b/>
                          <w:bCs/>
                          <w:color w:val="365F91" w:themeColor="accent1" w:themeShade="BF"/>
                          <w:lang w:val="en-GB"/>
                        </w:rPr>
                        <w:t xml:space="preserve"> in the Capital Market of the UAE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067"/>
        <w:gridCol w:w="84"/>
        <w:gridCol w:w="1759"/>
        <w:gridCol w:w="1149"/>
        <w:gridCol w:w="1337"/>
      </w:tblGrid>
      <w:tr w:rsidR="008E22B3" w:rsidRPr="001220EB" w:rsidTr="00A50233">
        <w:trPr>
          <w:trHeight w:val="432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General Information of the Company</w:t>
            </w: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Type of application 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sym w:font="Symbol" w:char="F07F"/>
            </w: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 Listing a local company </w:t>
            </w:r>
          </w:p>
          <w:p w:rsidR="008E22B3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sym w:font="Symbol" w:char="F07F"/>
            </w: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 Listing a foreign company </w:t>
            </w:r>
          </w:p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sym w:font="Symbol" w:char="F07F"/>
            </w: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 Listing a company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listed in free zone markets</w:t>
            </w: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Name of the company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Legal form </w:t>
            </w:r>
            <w:r w:rsidRPr="001220EB">
              <w:rPr>
                <w:rFonts w:cs="Arial"/>
                <w:sz w:val="20"/>
                <w:szCs w:val="20"/>
                <w:u w:color="82C42A"/>
                <w:lang w:val="en-US"/>
              </w:rPr>
              <w:t>of</w:t>
            </w: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 the Company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Registration No. with SCA </w:t>
            </w:r>
          </w:p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(</w:t>
            </w:r>
            <w:r w:rsidRPr="001220EB">
              <w:rPr>
                <w:rFonts w:cs="Arial"/>
                <w:sz w:val="20"/>
                <w:szCs w:val="20"/>
                <w:u w:val="single"/>
                <w:lang w:val="en-US"/>
              </w:rPr>
              <w:t>for local companies only</w:t>
            </w:r>
            <w:r w:rsidRPr="001220EB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Nationality of the company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Sector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Date and place of incorporation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 w:bidi="ar-AE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Fiscal year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Ending on .......</w:t>
            </w:r>
            <w:r w:rsidRPr="001220EB">
              <w:rPr>
                <w:rFonts w:cs="Arial"/>
                <w:sz w:val="20"/>
                <w:szCs w:val="20"/>
                <w:u w:color="82C42A"/>
                <w:lang w:val="en-US"/>
              </w:rPr>
              <w:t>.</w:t>
            </w:r>
            <w:r w:rsidRPr="001220EB">
              <w:rPr>
                <w:rFonts w:cs="Arial"/>
                <w:sz w:val="20"/>
                <w:szCs w:val="20"/>
                <w:lang w:val="en-US"/>
              </w:rPr>
              <w:t>/..........</w:t>
            </w:r>
            <w:r w:rsidRPr="001220EB">
              <w:rPr>
                <w:rFonts w:cs="Arial"/>
                <w:sz w:val="20"/>
                <w:szCs w:val="20"/>
                <w:u w:color="82C42A"/>
                <w:lang w:val="en-US"/>
              </w:rPr>
              <w:t>.</w:t>
            </w:r>
            <w:r w:rsidRPr="001220EB">
              <w:rPr>
                <w:rFonts w:cs="Arial"/>
                <w:sz w:val="20"/>
                <w:szCs w:val="20"/>
                <w:lang w:val="en-US"/>
              </w:rPr>
              <w:t>/.............</w:t>
            </w: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Purpose of the Company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Trade license No.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Commercial registration No.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Main office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City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P.O Box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Tel.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u w:color="82C42A"/>
                <w:lang w:val="en-US"/>
              </w:rPr>
              <w:t>Website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u w:color="82C42A"/>
                <w:lang w:val="en-US"/>
              </w:rPr>
              <w:t>Name</w:t>
            </w: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 of the markets where the company shares are listed 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Ratio of the company's net assets to the capital in the last two years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Ratio of the net </w:t>
            </w:r>
            <w:r w:rsidRPr="001220EB">
              <w:rPr>
                <w:rFonts w:cs="Arial"/>
                <w:sz w:val="20"/>
                <w:szCs w:val="20"/>
                <w:u w:color="82C42A"/>
                <w:lang w:val="en-US"/>
              </w:rPr>
              <w:t>distributable</w:t>
            </w: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 profit to the capital in the last two years.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8E22B3" w:rsidRPr="00D527F1" w:rsidRDefault="008E22B3" w:rsidP="008E22B3">
      <w:pPr>
        <w:bidi w:val="0"/>
        <w:rPr>
          <w:rFonts w:cs="Arial"/>
          <w:sz w:val="24"/>
          <w:lang w:val="en-US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5413"/>
      </w:tblGrid>
      <w:tr w:rsidR="008E22B3" w:rsidRPr="001220EB" w:rsidTr="00A50233">
        <w:trPr>
          <w:trHeight w:val="432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1220EB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rtl/>
                <w:lang w:val="en-US"/>
              </w:rPr>
              <w:br w:type="page"/>
            </w:r>
            <w:r w:rsidRPr="001220EB">
              <w:rPr>
                <w:rFonts w:cs="Arial"/>
                <w:sz w:val="20"/>
                <w:szCs w:val="20"/>
                <w:lang w:val="en-US"/>
              </w:rPr>
              <w:t>Capital Information</w:t>
            </w: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Authorized capital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Paid-up capital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Paid percentage of the capital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Number of shares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>Nominal value of the share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lastRenderedPageBreak/>
              <w:t>Currency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1220EB" w:rsidTr="00A50233">
        <w:trPr>
          <w:trHeight w:val="432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1220EB">
              <w:rPr>
                <w:rFonts w:cs="Arial"/>
                <w:sz w:val="20"/>
                <w:szCs w:val="20"/>
                <w:lang w:val="en-US"/>
              </w:rPr>
              <w:t xml:space="preserve">Number of shareholders in the share register as of the date of submitting the application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1220EB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8E22B3" w:rsidRPr="00D527F1" w:rsidRDefault="008E22B3" w:rsidP="008E22B3">
      <w:pPr>
        <w:bidi w:val="0"/>
        <w:rPr>
          <w:rFonts w:cs="Arial"/>
          <w:sz w:val="24"/>
          <w:lang w:val="en-US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443"/>
        <w:gridCol w:w="2520"/>
        <w:gridCol w:w="2340"/>
        <w:gridCol w:w="343"/>
        <w:gridCol w:w="2097"/>
      </w:tblGrid>
      <w:tr w:rsidR="008E22B3" w:rsidRPr="00861E9D" w:rsidTr="00A50233">
        <w:trPr>
          <w:trHeight w:val="432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Share Ownership Entries According to the Company's Articles Of Association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Investor</w:t>
            </w:r>
            <w:r>
              <w:rPr>
                <w:rFonts w:cs="Arial"/>
                <w:sz w:val="20"/>
                <w:szCs w:val="20"/>
                <w:lang w:val="en-US"/>
              </w:rPr>
              <w:t>s'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C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>ategory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Total </w:t>
            </w:r>
            <w:r>
              <w:rPr>
                <w:rFonts w:cs="Arial"/>
                <w:sz w:val="20"/>
                <w:szCs w:val="20"/>
                <w:lang w:val="en-US"/>
              </w:rPr>
              <w:t>O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>wnership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Maximum Individual Ownership (%)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Warning Limit (%)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Citizens of the country of incorporation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GCC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Arabs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Foreigners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Other entries on the ownership of the company shares:</w:t>
            </w:r>
          </w:p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Board Members</w:t>
            </w:r>
            <w:r>
              <w:rPr>
                <w:rFonts w:cs="Arial"/>
                <w:sz w:val="20"/>
                <w:szCs w:val="20"/>
                <w:lang w:val="en-US"/>
              </w:rPr>
              <w:t>' Information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S. No.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Post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rtl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rtl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Chairman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Vice Chairman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12.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13.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14.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15.</w:t>
            </w:r>
          </w:p>
        </w:tc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8E22B3" w:rsidRPr="00D527F1" w:rsidRDefault="008E22B3" w:rsidP="008E22B3">
      <w:pPr>
        <w:bidi w:val="0"/>
        <w:rPr>
          <w:rFonts w:cs="Arial"/>
          <w:sz w:val="24"/>
          <w:lang w:val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983"/>
        <w:gridCol w:w="1124"/>
        <w:gridCol w:w="674"/>
        <w:gridCol w:w="2149"/>
        <w:gridCol w:w="1861"/>
      </w:tblGrid>
      <w:tr w:rsidR="008E22B3" w:rsidRPr="00861E9D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Other Information 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Authorized signatories </w:t>
            </w:r>
            <w:r>
              <w:rPr>
                <w:rFonts w:cs="Arial"/>
                <w:sz w:val="20"/>
                <w:szCs w:val="20"/>
                <w:lang w:val="en-US"/>
              </w:rPr>
              <w:t>for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 documents and correspondence addressed to the SCA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rtl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Signature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>pecimen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 w:bidi="ar-AE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Names of authorized individuals for the company disclosures </w:t>
            </w:r>
            <w:r>
              <w:rPr>
                <w:rFonts w:cs="Arial"/>
                <w:sz w:val="20"/>
                <w:szCs w:val="20"/>
                <w:lang w:val="en-US"/>
              </w:rPr>
              <w:t>a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>nd governance procedures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 No.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Name</w:t>
            </w:r>
            <w:r w:rsidRPr="00861E9D">
              <w:rPr>
                <w:rFonts w:cs="Arial"/>
                <w:sz w:val="20"/>
                <w:szCs w:val="20"/>
                <w:rtl/>
                <w:lang w:val="en-US"/>
              </w:rPr>
              <w:t xml:space="preserve"> 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Contact Details </w:t>
            </w: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Job Title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Department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Tel.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Mobile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  </w:t>
            </w:r>
            <w:r w:rsidRPr="00861E9D">
              <w:rPr>
                <w:rFonts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Fax.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4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Department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Tel.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 xml:space="preserve">Fax.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861E9D" w:rsidTr="00A50233">
        <w:trPr>
          <w:trHeight w:val="432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861E9D">
              <w:rPr>
                <w:rFonts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2B3" w:rsidRPr="00861E9D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BB1547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Main Contact in the Company</w:t>
            </w: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Tel. /Direct 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Fax. Number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BB1547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Legal Consultant</w:t>
            </w: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ntity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Tel. </w:t>
            </w:r>
            <w:r>
              <w:rPr>
                <w:rFonts w:cs="Arial"/>
                <w:sz w:val="20"/>
                <w:szCs w:val="20"/>
                <w:lang w:val="en-US"/>
              </w:rPr>
              <w:t>No. /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Fax. 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lastRenderedPageBreak/>
              <w:t>Address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BB1547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Auditor</w:t>
            </w: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ntity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Tel. </w:t>
            </w:r>
            <w:r>
              <w:rPr>
                <w:rFonts w:cs="Arial"/>
                <w:sz w:val="20"/>
                <w:szCs w:val="20"/>
                <w:lang w:val="en-US"/>
              </w:rPr>
              <w:t>No. /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Fax. 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Names and addresses of the company's auditors for the last two years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 and address of the auditor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Year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 and address of the auditor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BB1547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Manager of the Shareholder Register </w:t>
            </w: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ntity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Tel. </w:t>
            </w:r>
            <w:r>
              <w:rPr>
                <w:rFonts w:cs="Arial"/>
                <w:sz w:val="20"/>
                <w:szCs w:val="20"/>
                <w:lang w:val="en-US"/>
              </w:rPr>
              <w:t>No. /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Fax. 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BB1547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epresentative of the company in the </w:t>
            </w:r>
            <w:r>
              <w:rPr>
                <w:rFonts w:cs="Arial"/>
                <w:sz w:val="20"/>
                <w:szCs w:val="20"/>
                <w:lang w:val="en-US"/>
              </w:rPr>
              <w:t>UAE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 in charge of matters related to the registration of share transfers, distribution of profits, receiving and issuing reports and documents related to the company business </w:t>
            </w:r>
          </w:p>
          <w:p w:rsidR="008E22B3" w:rsidRPr="00BB1547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(For foreign companies only)</w:t>
            </w: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ntity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Name of Contact Person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Tel. </w:t>
            </w:r>
            <w:r>
              <w:rPr>
                <w:rFonts w:cs="Arial"/>
                <w:sz w:val="20"/>
                <w:szCs w:val="20"/>
                <w:lang w:val="en-US"/>
              </w:rPr>
              <w:t>No. /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>Direct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Fax. 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8E22B3" w:rsidRDefault="008E22B3" w:rsidP="008E22B3">
      <w:pPr>
        <w:bidi w:val="0"/>
      </w:pPr>
    </w:p>
    <w:p w:rsidR="008E22B3" w:rsidRDefault="008E22B3" w:rsidP="008E22B3">
      <w:pPr>
        <w:bidi w:val="0"/>
      </w:pPr>
    </w:p>
    <w:p w:rsidR="008E22B3" w:rsidRDefault="008E22B3" w:rsidP="008E22B3">
      <w:pPr>
        <w:bidi w:val="0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791"/>
      </w:tblGrid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E22B3" w:rsidRPr="00BB1547" w:rsidRDefault="008E22B3" w:rsidP="00A50233">
            <w:pPr>
              <w:jc w:val="center"/>
              <w:rPr>
                <w:rFonts w:cs="Arial"/>
                <w:sz w:val="20"/>
                <w:szCs w:val="20"/>
                <w:lang w:val="en-US" w:bidi="ar-AE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Approval of the Application </w:t>
            </w: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Applicant's Name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Job title 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Authoriz</w:t>
            </w:r>
            <w:r>
              <w:rPr>
                <w:rFonts w:cs="Arial"/>
                <w:sz w:val="20"/>
                <w:szCs w:val="20"/>
                <w:lang w:val="en-US"/>
              </w:rPr>
              <w:t>ing</w:t>
            </w:r>
            <w:r w:rsidRPr="00BB1547">
              <w:rPr>
                <w:rFonts w:cs="Arial"/>
                <w:sz w:val="20"/>
                <w:szCs w:val="20"/>
                <w:lang w:val="en-US"/>
              </w:rPr>
              <w:t xml:space="preserve"> party to submit the application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3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u w:val="single"/>
                <w:lang w:val="en-US"/>
              </w:rPr>
              <w:t>Applicant's signature</w:t>
            </w: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3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  <w:p w:rsidR="008E22B3" w:rsidRPr="00BB1547" w:rsidRDefault="008E22B3" w:rsidP="00A50233">
            <w:pPr>
              <w:bidi w:val="0"/>
              <w:jc w:val="center"/>
              <w:rPr>
                <w:rFonts w:cs="Arial"/>
                <w:sz w:val="20"/>
                <w:szCs w:val="20"/>
                <w:u w:val="single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u w:val="single"/>
                <w:lang w:val="en-US"/>
              </w:rPr>
              <w:t>Company Stamp</w:t>
            </w:r>
          </w:p>
          <w:p w:rsidR="008E22B3" w:rsidRPr="00BB1547" w:rsidRDefault="008E22B3" w:rsidP="00A50233">
            <w:pPr>
              <w:rPr>
                <w:rFonts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Date of submitting the application: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E22B3" w:rsidRPr="00D527F1" w:rsidTr="00A50233">
        <w:trPr>
          <w:trHeight w:val="43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u w:val="single"/>
                <w:rtl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u w:val="single"/>
                <w:lang w:val="en-US"/>
              </w:rPr>
              <w:t xml:space="preserve">Please select the name of the financial market where you wish to </w:t>
            </w:r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be </w:t>
            </w:r>
            <w:r w:rsidRPr="00BB1547">
              <w:rPr>
                <w:rFonts w:cs="Arial"/>
                <w:sz w:val="20"/>
                <w:szCs w:val="20"/>
                <w:u w:val="single"/>
                <w:lang w:val="en-US"/>
              </w:rPr>
              <w:t xml:space="preserve">list: </w:t>
            </w: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  <w:p w:rsidR="008E22B3" w:rsidRPr="00BB1547" w:rsidRDefault="008E22B3" w:rsidP="00A50233">
            <w:pPr>
              <w:numPr>
                <w:ilvl w:val="0"/>
                <w:numId w:val="1"/>
              </w:numPr>
              <w:bidi w:val="0"/>
              <w:rPr>
                <w:rFonts w:cs="Arial"/>
                <w:sz w:val="20"/>
                <w:szCs w:val="20"/>
                <w:rtl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Abu Dhabi Securities Market</w:t>
            </w:r>
          </w:p>
          <w:p w:rsidR="008E22B3" w:rsidRPr="00BB1547" w:rsidRDefault="008E22B3" w:rsidP="00A50233">
            <w:pPr>
              <w:bidi w:val="0"/>
              <w:rPr>
                <w:rFonts w:cs="Arial"/>
                <w:sz w:val="20"/>
                <w:szCs w:val="20"/>
                <w:lang w:val="en-US"/>
              </w:rPr>
            </w:pPr>
          </w:p>
          <w:p w:rsidR="008E22B3" w:rsidRPr="00BB1547" w:rsidRDefault="008E22B3" w:rsidP="00A50233">
            <w:pPr>
              <w:numPr>
                <w:ilvl w:val="0"/>
                <w:numId w:val="1"/>
              </w:numPr>
              <w:bidi w:val="0"/>
              <w:rPr>
                <w:rFonts w:cs="Arial"/>
                <w:sz w:val="20"/>
                <w:szCs w:val="20"/>
                <w:lang w:val="en-US"/>
              </w:rPr>
            </w:pPr>
            <w:r w:rsidRPr="00BB1547">
              <w:rPr>
                <w:rFonts w:cs="Arial"/>
                <w:sz w:val="20"/>
                <w:szCs w:val="20"/>
                <w:lang w:val="en-US"/>
              </w:rPr>
              <w:t>Dubai Financial Market</w:t>
            </w:r>
          </w:p>
          <w:p w:rsidR="008E22B3" w:rsidRPr="00BB1547" w:rsidRDefault="008E22B3" w:rsidP="00A5023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8E22B3" w:rsidRPr="00D527F1" w:rsidRDefault="008E22B3" w:rsidP="008E22B3">
      <w:pPr>
        <w:bidi w:val="0"/>
        <w:rPr>
          <w:rFonts w:cs="Arial"/>
          <w:sz w:val="24"/>
          <w:lang w:val="en-US"/>
        </w:rPr>
      </w:pPr>
    </w:p>
    <w:p w:rsidR="008E22B3" w:rsidRPr="00D527F1" w:rsidRDefault="008E22B3" w:rsidP="008E22B3">
      <w:pPr>
        <w:bidi w:val="0"/>
        <w:ind w:left="360" w:hanging="360"/>
        <w:rPr>
          <w:rFonts w:cs="Arial"/>
          <w:i/>
          <w:iCs/>
          <w:sz w:val="24"/>
          <w:lang w:val="en-US"/>
        </w:rPr>
      </w:pPr>
      <w:r w:rsidRPr="00D527F1">
        <w:rPr>
          <w:rFonts w:cs="Arial"/>
          <w:i/>
          <w:iCs/>
          <w:sz w:val="24"/>
          <w:lang w:val="en-US"/>
        </w:rPr>
        <w:t xml:space="preserve">* </w:t>
      </w:r>
      <w:r w:rsidRPr="00D527F1">
        <w:rPr>
          <w:rFonts w:cs="Arial"/>
          <w:i/>
          <w:iCs/>
          <w:sz w:val="24"/>
          <w:lang w:val="en-US"/>
        </w:rPr>
        <w:tab/>
        <w:t xml:space="preserve">Please </w:t>
      </w:r>
      <w:r>
        <w:rPr>
          <w:rFonts w:cs="Arial"/>
          <w:i/>
          <w:iCs/>
          <w:sz w:val="24"/>
          <w:lang w:val="en-US"/>
        </w:rPr>
        <w:t xml:space="preserve">attach the letter </w:t>
      </w:r>
      <w:r w:rsidRPr="00D527F1">
        <w:rPr>
          <w:rFonts w:cs="Arial"/>
          <w:i/>
          <w:iCs/>
          <w:sz w:val="24"/>
          <w:lang w:val="en-US"/>
        </w:rPr>
        <w:t>of authorization to submit the application for registration</w:t>
      </w:r>
      <w:r>
        <w:rPr>
          <w:rFonts w:cs="Arial"/>
          <w:i/>
          <w:iCs/>
          <w:sz w:val="24"/>
          <w:lang w:val="en-US"/>
        </w:rPr>
        <w:t>,</w:t>
      </w:r>
      <w:r w:rsidRPr="00D527F1">
        <w:rPr>
          <w:rFonts w:cs="Arial"/>
          <w:i/>
          <w:iCs/>
          <w:sz w:val="24"/>
          <w:lang w:val="en-US"/>
        </w:rPr>
        <w:t xml:space="preserve"> signed by the chairman of the company and sealed by the company. </w:t>
      </w:r>
    </w:p>
    <w:p w:rsidR="008E22B3" w:rsidRPr="00D527F1" w:rsidRDefault="008E22B3" w:rsidP="008E22B3">
      <w:pPr>
        <w:bidi w:val="0"/>
        <w:ind w:left="360" w:hanging="360"/>
        <w:rPr>
          <w:rFonts w:cs="Arial"/>
          <w:i/>
          <w:iCs/>
          <w:sz w:val="24"/>
          <w:lang w:val="en-US"/>
        </w:rPr>
      </w:pPr>
    </w:p>
    <w:p w:rsidR="008E22B3" w:rsidRPr="00D527F1" w:rsidRDefault="008E22B3" w:rsidP="008E22B3">
      <w:pPr>
        <w:bidi w:val="0"/>
        <w:ind w:left="360" w:hanging="360"/>
        <w:rPr>
          <w:rFonts w:cs="Arial"/>
          <w:i/>
          <w:iCs/>
          <w:sz w:val="24"/>
          <w:lang w:val="en-US"/>
        </w:rPr>
      </w:pPr>
      <w:r w:rsidRPr="00D527F1">
        <w:rPr>
          <w:rFonts w:cs="Arial"/>
          <w:i/>
          <w:iCs/>
          <w:sz w:val="24"/>
          <w:lang w:val="en-US"/>
        </w:rPr>
        <w:t xml:space="preserve">** </w:t>
      </w:r>
      <w:r w:rsidRPr="00D527F1">
        <w:rPr>
          <w:rFonts w:cs="Arial"/>
          <w:i/>
          <w:iCs/>
          <w:sz w:val="24"/>
          <w:lang w:val="en-US"/>
        </w:rPr>
        <w:tab/>
        <w:t xml:space="preserve">In case any of the above mentioned documents is not available, please notify the SCA by an official letter indicating the reason thereof. </w:t>
      </w:r>
    </w:p>
    <w:p w:rsidR="008E22B3" w:rsidRPr="00D527F1" w:rsidRDefault="008E22B3" w:rsidP="008E22B3">
      <w:pPr>
        <w:bidi w:val="0"/>
        <w:rPr>
          <w:rFonts w:cs="Arial"/>
          <w:sz w:val="24"/>
          <w:lang w:val="en-US"/>
        </w:rPr>
      </w:pPr>
    </w:p>
    <w:p w:rsidR="008E22B3" w:rsidRPr="00D527F1" w:rsidRDefault="008E22B3" w:rsidP="008E22B3">
      <w:pPr>
        <w:bidi w:val="0"/>
        <w:rPr>
          <w:rFonts w:cs="Arial"/>
          <w:sz w:val="24"/>
          <w:lang w:val="en-US" w:bidi="ar-AE"/>
        </w:rPr>
      </w:pPr>
    </w:p>
    <w:p w:rsidR="008E22B3" w:rsidRPr="00D527F1" w:rsidRDefault="008E22B3" w:rsidP="008E22B3">
      <w:pPr>
        <w:bidi w:val="0"/>
        <w:rPr>
          <w:rFonts w:cs="Arial"/>
          <w:sz w:val="24"/>
          <w:lang w:val="en-US" w:bidi="ar-AE"/>
        </w:rPr>
      </w:pPr>
      <w:r w:rsidRPr="00D527F1">
        <w:rPr>
          <w:rFonts w:cs="Arial"/>
          <w:sz w:val="24"/>
          <w:lang w:val="en-US" w:bidi="ar-AE"/>
        </w:rPr>
        <w:br w:type="page"/>
      </w:r>
    </w:p>
    <w:p w:rsidR="00CF2391" w:rsidRPr="008E22B3" w:rsidRDefault="008E22B3">
      <w:pPr>
        <w:rPr>
          <w:lang w:val="en-US"/>
        </w:rPr>
      </w:pPr>
      <w:bookmarkStart w:id="0" w:name="_GoBack"/>
      <w:bookmarkEnd w:id="0"/>
    </w:p>
    <w:sectPr w:rsidR="00CF2391" w:rsidRPr="008E22B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E42"/>
    <w:multiLevelType w:val="hybridMultilevel"/>
    <w:tmpl w:val="23C23816"/>
    <w:lvl w:ilvl="0" w:tplc="4AB2F166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F7"/>
    <w:rsid w:val="00393052"/>
    <w:rsid w:val="005C72C3"/>
    <w:rsid w:val="008E22B3"/>
    <w:rsid w:val="00A64D13"/>
    <w:rsid w:val="00A76EF7"/>
    <w:rsid w:val="00C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E22B3"/>
    <w:pPr>
      <w:bidi/>
    </w:pPr>
    <w:rPr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4D13"/>
    <w:rPr>
      <w:i/>
      <w:iCs/>
    </w:rPr>
  </w:style>
  <w:style w:type="paragraph" w:styleId="ListParagraph">
    <w:name w:val="List Paragraph"/>
    <w:basedOn w:val="Normal"/>
    <w:uiPriority w:val="34"/>
    <w:qFormat/>
    <w:rsid w:val="00A6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8E22B3"/>
    <w:pPr>
      <w:bidi/>
    </w:pPr>
    <w:rPr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4D13"/>
    <w:rPr>
      <w:i/>
      <w:iCs/>
    </w:rPr>
  </w:style>
  <w:style w:type="paragraph" w:styleId="ListParagraph">
    <w:name w:val="List Paragraph"/>
    <w:basedOn w:val="Normal"/>
    <w:uiPriority w:val="34"/>
    <w:qFormat/>
    <w:rsid w:val="00A6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0DE682-1DC6-47C9-8CAD-1E996DFDA285}"/>
</file>

<file path=customXml/itemProps2.xml><?xml version="1.0" encoding="utf-8"?>
<ds:datastoreItem xmlns:ds="http://schemas.openxmlformats.org/officeDocument/2006/customXml" ds:itemID="{C928BD17-11BC-4484-9637-FBD287B00274}"/>
</file>

<file path=customXml/itemProps3.xml><?xml version="1.0" encoding="utf-8"?>
<ds:datastoreItem xmlns:ds="http://schemas.openxmlformats.org/officeDocument/2006/customXml" ds:itemID="{0F92463B-36AC-48D4-9722-C84D5D28E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</Words>
  <Characters>2977</Characters>
  <Application>Microsoft Office Word</Application>
  <DocSecurity>0</DocSecurity>
  <Lines>24</Lines>
  <Paragraphs>6</Paragraphs>
  <ScaleCrop>false</ScaleCrop>
  <Company>Securities &amp; Commodities Authority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SCAUser</dc:creator>
  <cp:keywords/>
  <dc:description/>
  <cp:lastModifiedBy>SCAUser</cp:lastModifiedBy>
  <cp:revision>2</cp:revision>
  <dcterms:created xsi:type="dcterms:W3CDTF">2013-01-21T06:10:00Z</dcterms:created>
  <dcterms:modified xsi:type="dcterms:W3CDTF">2013-01-21T06:11:00Z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</Properties>
</file>