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2" w:rsidRDefault="00654095" w:rsidP="007B26B6">
      <w:pPr>
        <w:bidi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6057900" cy="457200"/>
                <wp:effectExtent l="76200" t="7620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54095" w:rsidRPr="00654095" w:rsidRDefault="00654095" w:rsidP="00654095">
                            <w:pPr>
                              <w:pStyle w:val="wText"/>
                              <w:bidi/>
                              <w:jc w:val="center"/>
                              <w:rPr>
                                <w:rFonts w:eastAsia="Times New Roman" w:cs="Sultan Medium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54095">
                              <w:rPr>
                                <w:rFonts w:eastAsia="Times New Roman"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إقرار </w:t>
                            </w:r>
                            <w:r w:rsidRPr="00654095">
                              <w:rPr>
                                <w:rFonts w:eastAsia="Times New Roman"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بتسوية أعتر</w:t>
                            </w:r>
                            <w:r>
                              <w:rPr>
                                <w:rFonts w:eastAsia="Times New Roman" w:cs="Sultan Medium" w:hint="cs"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</w:t>
                            </w:r>
                            <w:r w:rsidRPr="00654095">
                              <w:rPr>
                                <w:rFonts w:eastAsia="Times New Roman"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ض الدائنين على تحول الشركة</w:t>
                            </w:r>
                          </w:p>
                          <w:p w:rsidR="00654095" w:rsidRDefault="00654095" w:rsidP="00654095">
                            <w:pPr>
                              <w:pStyle w:val="wText"/>
                              <w:keepNext/>
                              <w:bidi/>
                              <w:spacing w:before="120" w:after="120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654095" w:rsidRPr="009C2003" w:rsidRDefault="00654095" w:rsidP="009C2003">
                            <w:pPr>
                              <w:jc w:val="center"/>
                              <w:rPr>
                                <w:rFonts w:cs="Khalid Art bold"/>
                                <w:color w:val="C00000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3.5pt;margin-top:16.9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">
                <v:shadow on="t" type="double" color="#030" opacity=".5" color2="shadow add(102)" offset="-3pt,-3pt" offset2="-6pt,-6pt"/>
                <v:textbox>
                  <w:txbxContent>
                    <w:p w:rsidR="00654095" w:rsidRPr="00654095" w:rsidRDefault="00654095" w:rsidP="00654095">
                      <w:pPr>
                        <w:pStyle w:val="wText"/>
                        <w:bidi/>
                        <w:jc w:val="center"/>
                        <w:rPr>
                          <w:rFonts w:eastAsia="Times New Roman" w:cs="Sultan Medium"/>
                          <w:color w:val="C00000"/>
                          <w:sz w:val="32"/>
                          <w:szCs w:val="32"/>
                        </w:rPr>
                      </w:pPr>
                      <w:r w:rsidRPr="00654095">
                        <w:rPr>
                          <w:rFonts w:eastAsia="Times New Roman" w:cs="Sultan Medium"/>
                          <w:color w:val="C00000"/>
                          <w:sz w:val="32"/>
                          <w:szCs w:val="32"/>
                          <w:rtl/>
                        </w:rPr>
                        <w:t xml:space="preserve">إقرار </w:t>
                      </w:r>
                      <w:r w:rsidRPr="00654095">
                        <w:rPr>
                          <w:rFonts w:eastAsia="Times New Roman" w:cs="Sultan Medium" w:hint="cs"/>
                          <w:color w:val="C00000"/>
                          <w:sz w:val="32"/>
                          <w:szCs w:val="32"/>
                          <w:rtl/>
                        </w:rPr>
                        <w:t>بتسوية أعتر</w:t>
                      </w:r>
                      <w:r>
                        <w:rPr>
                          <w:rFonts w:eastAsia="Times New Roman" w:cs="Sultan Medium" w:hint="cs"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  <w:t>ا</w:t>
                      </w:r>
                      <w:r w:rsidRPr="00654095">
                        <w:rPr>
                          <w:rFonts w:eastAsia="Times New Roman" w:cs="Sultan Medium" w:hint="cs"/>
                          <w:color w:val="C00000"/>
                          <w:sz w:val="32"/>
                          <w:szCs w:val="32"/>
                          <w:rtl/>
                        </w:rPr>
                        <w:t>ض الدائنين على تحول الشركة</w:t>
                      </w:r>
                    </w:p>
                    <w:p w:rsidR="00654095" w:rsidRDefault="00654095" w:rsidP="00654095">
                      <w:pPr>
                        <w:pStyle w:val="wText"/>
                        <w:keepNext/>
                        <w:bidi/>
                        <w:spacing w:before="120" w:after="120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:rsidR="00654095" w:rsidRPr="009C2003" w:rsidRDefault="00654095" w:rsidP="009C2003">
                      <w:pPr>
                        <w:jc w:val="center"/>
                        <w:rPr>
                          <w:rFonts w:cs="Khalid Art bold"/>
                          <w:color w:val="C00000"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B26B6" w:rsidRDefault="007B26B6" w:rsidP="007B26B6">
      <w:pPr>
        <w:bidi/>
        <w:rPr>
          <w:rtl/>
        </w:rPr>
      </w:pPr>
    </w:p>
    <w:p w:rsidR="007B26B6" w:rsidRPr="007B26B6" w:rsidRDefault="007B26B6" w:rsidP="001D15AF">
      <w:pPr>
        <w:pStyle w:val="wText"/>
        <w:keepNext/>
        <w:bidi/>
        <w:spacing w:before="120" w:after="120" w:line="360" w:lineRule="auto"/>
        <w:rPr>
          <w:rFonts w:ascii="Sakkal Majalla" w:eastAsia="Times New Roman" w:hAnsi="Sakkal Majalla" w:cs="Sakkal Majalla"/>
          <w:b/>
          <w:bCs/>
          <w:sz w:val="30"/>
          <w:szCs w:val="30"/>
        </w:rPr>
      </w:pPr>
      <w:proofErr w:type="gramStart"/>
      <w:r w:rsidRPr="007B26B6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نُقِرٌ</w:t>
      </w:r>
      <w:proofErr w:type="gramEnd"/>
      <w:r w:rsidRPr="007B26B6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نحن أعضاء لجنة المؤسسين في </w:t>
      </w:r>
      <w:r w:rsidR="00654095"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شركة.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....................................</w:t>
      </w:r>
      <w:r w:rsidRPr="007B26B6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(شركة مساهمة عامة قيد التأسيس</w:t>
      </w:r>
      <w:r w:rsidRPr="007B26B6">
        <w:rPr>
          <w:rFonts w:ascii="Sakkal Majalla" w:eastAsia="Times New Roman" w:hAnsi="Sakkal Majalla" w:cs="Sakkal Majalla"/>
          <w:b/>
          <w:bCs/>
          <w:sz w:val="30"/>
          <w:szCs w:val="30"/>
        </w:rPr>
        <w:t xml:space="preserve"> ,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وبصفتنا منفردين ومجتمعين ، بأننا سوف </w:t>
      </w:r>
      <w:r w:rsidR="001D15AF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نقوم بأخطار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دائنو الشركة بتحولها الي شركة مساهمة عامة وذلك بالطرق المنصوص عليها بالقانون </w:t>
      </w:r>
      <w:r w:rsidR="00B7158F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، 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ومنحهم الفترة القانونية للاعتراض على تحول الشركة  </w:t>
      </w:r>
      <w:r w:rsidR="001D15AF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، 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 وفى حال  أعترض إي من الدائنين ، فأننا نقر</w:t>
      </w:r>
      <w:bookmarkStart w:id="0" w:name="_GoBack"/>
      <w:bookmarkEnd w:id="0"/>
      <w:r w:rsidRPr="007B26B6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 xml:space="preserve"> بمسؤوليتنا الكاملة (بالتضامن والتكافل) 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 xml:space="preserve">بتحمل كامل المسئولية فيما يتعلق بتسوية وتسديد أي ديون مستحقة للدائنين المعترضين على تحول الشركة ، </w:t>
      </w:r>
      <w:r w:rsidR="001D15AF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و</w:t>
      </w:r>
      <w:r w:rsidRPr="007B26B6">
        <w:rPr>
          <w:rFonts w:ascii="Sakkal Majalla" w:eastAsia="Times New Roman" w:hAnsi="Sakkal Majalla" w:cs="Sakkal Majalla" w:hint="cs"/>
          <w:b/>
          <w:bCs/>
          <w:sz w:val="30"/>
          <w:szCs w:val="30"/>
          <w:rtl/>
        </w:rPr>
        <w:t>بموافاة الهيئة ببيان يثبت قيام الشركة بتسوية تلك الاعتراضات</w:t>
      </w:r>
      <w:r w:rsidRPr="007B26B6">
        <w:rPr>
          <w:rFonts w:ascii="Sakkal Majalla" w:eastAsia="Times New Roman" w:hAnsi="Sakkal Majalla" w:cs="Sakkal Majalla"/>
          <w:b/>
          <w:bCs/>
          <w:sz w:val="30"/>
          <w:szCs w:val="30"/>
          <w:rtl/>
        </w:rPr>
        <w:t>.</w:t>
      </w:r>
    </w:p>
    <w:p w:rsidR="007B26B6" w:rsidRPr="007B26B6" w:rsidRDefault="007B26B6" w:rsidP="007B26B6">
      <w:pPr>
        <w:pStyle w:val="wText"/>
        <w:bidi/>
        <w:rPr>
          <w:rFonts w:ascii="Sakkal Majalla" w:eastAsia="Times New Roman" w:hAnsi="Sakkal Majalla" w:cs="Sakkal Majalla"/>
          <w:b/>
          <w:bCs/>
          <w:sz w:val="30"/>
          <w:szCs w:val="30"/>
        </w:rPr>
      </w:pPr>
    </w:p>
    <w:tbl>
      <w:tblPr>
        <w:bidiVisual/>
        <w:tblW w:w="499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20"/>
        <w:gridCol w:w="2674"/>
        <w:gridCol w:w="2674"/>
      </w:tblGrid>
      <w:tr w:rsidR="007B26B6" w:rsidRPr="007B26B6" w:rsidTr="00B93F4F">
        <w:tc>
          <w:tcPr>
            <w:tcW w:w="3675" w:type="dxa"/>
          </w:tcPr>
          <w:p w:rsidR="007B26B6" w:rsidRPr="007B26B6" w:rsidRDefault="007B26B6" w:rsidP="00B93F4F">
            <w:pPr>
              <w:pStyle w:val="wText"/>
              <w:bidi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  <w:r w:rsidRPr="007B26B6"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2790" w:type="dxa"/>
          </w:tcPr>
          <w:p w:rsidR="007B26B6" w:rsidRPr="007B26B6" w:rsidRDefault="007B26B6" w:rsidP="00B93F4F">
            <w:pPr>
              <w:pStyle w:val="wText"/>
              <w:bidi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  <w:r w:rsidRPr="007B26B6"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</w:rPr>
              <w:t>الصفة</w:t>
            </w:r>
          </w:p>
        </w:tc>
        <w:tc>
          <w:tcPr>
            <w:tcW w:w="2790" w:type="dxa"/>
          </w:tcPr>
          <w:p w:rsidR="007B26B6" w:rsidRPr="007B26B6" w:rsidRDefault="007B26B6" w:rsidP="00B93F4F">
            <w:pPr>
              <w:pStyle w:val="wText"/>
              <w:bidi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  <w:r w:rsidRPr="007B26B6"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  <w:rtl/>
              </w:rPr>
              <w:t>التوقيع</w:t>
            </w:r>
          </w:p>
        </w:tc>
      </w:tr>
      <w:tr w:rsidR="007B26B6" w:rsidRPr="007B26B6" w:rsidTr="00B93F4F">
        <w:tc>
          <w:tcPr>
            <w:tcW w:w="3675" w:type="dxa"/>
          </w:tcPr>
          <w:p w:rsidR="007B26B6" w:rsidRPr="007B26B6" w:rsidRDefault="007B26B6" w:rsidP="00B93F4F">
            <w:pPr>
              <w:pStyle w:val="wText"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7B26B6" w:rsidRPr="007B26B6" w:rsidRDefault="007B26B6" w:rsidP="00B93F4F">
            <w:pPr>
              <w:pStyle w:val="wText"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7B26B6" w:rsidRPr="007B26B6" w:rsidRDefault="007B26B6" w:rsidP="00B93F4F">
            <w:pPr>
              <w:pStyle w:val="wText"/>
              <w:spacing w:after="0"/>
              <w:rPr>
                <w:rFonts w:ascii="Sakkal Majalla" w:eastAsia="Times New Roman" w:hAnsi="Sakkal Majalla" w:cs="Sakkal Majalla"/>
                <w:b/>
                <w:bCs/>
                <w:sz w:val="30"/>
                <w:szCs w:val="30"/>
              </w:rPr>
            </w:pPr>
          </w:p>
        </w:tc>
      </w:tr>
    </w:tbl>
    <w:p w:rsidR="007B26B6" w:rsidRPr="007B26B6" w:rsidRDefault="007B26B6" w:rsidP="007B26B6">
      <w:pPr>
        <w:pStyle w:val="wText"/>
        <w:bidi/>
        <w:rPr>
          <w:rFonts w:ascii="Sakkal Majalla" w:eastAsia="Times New Roman" w:hAnsi="Sakkal Majalla" w:cs="Sakkal Majalla"/>
          <w:b/>
          <w:bCs/>
          <w:sz w:val="30"/>
          <w:szCs w:val="30"/>
          <w:rtl/>
        </w:rPr>
      </w:pPr>
    </w:p>
    <w:p w:rsidR="007B26B6" w:rsidRPr="007B26B6" w:rsidRDefault="007B26B6" w:rsidP="007B26B6">
      <w:pPr>
        <w:bidi/>
        <w:rPr>
          <w:rFonts w:ascii="Sakkal Majalla" w:eastAsia="Times New Roman" w:hAnsi="Sakkal Majalla" w:cs="Sakkal Majalla"/>
          <w:b/>
          <w:bCs/>
          <w:sz w:val="30"/>
          <w:szCs w:val="30"/>
          <w:rtl/>
          <w:lang w:bidi="ar-SA"/>
        </w:rPr>
      </w:pPr>
    </w:p>
    <w:p w:rsidR="007B26B6" w:rsidRPr="007B26B6" w:rsidRDefault="007B26B6" w:rsidP="007B26B6">
      <w:pPr>
        <w:bidi/>
        <w:rPr>
          <w:rFonts w:ascii="Sakkal Majalla" w:eastAsia="Times New Roman" w:hAnsi="Sakkal Majalla" w:cs="Sakkal Majalla"/>
          <w:b/>
          <w:bCs/>
          <w:sz w:val="30"/>
          <w:szCs w:val="30"/>
          <w:rtl/>
          <w:lang w:bidi="ar-SA"/>
        </w:rPr>
      </w:pPr>
    </w:p>
    <w:p w:rsidR="007B26B6" w:rsidRDefault="007B26B6" w:rsidP="007B26B6">
      <w:pPr>
        <w:bidi/>
        <w:rPr>
          <w:rtl/>
        </w:rPr>
      </w:pPr>
    </w:p>
    <w:p w:rsidR="007B26B6" w:rsidRDefault="007B26B6" w:rsidP="007B26B6">
      <w:pPr>
        <w:bidi/>
        <w:rPr>
          <w:rtl/>
        </w:rPr>
      </w:pPr>
    </w:p>
    <w:p w:rsidR="007B26B6" w:rsidRDefault="007B26B6" w:rsidP="007B26B6">
      <w:pPr>
        <w:bidi/>
        <w:rPr>
          <w:rtl/>
        </w:rPr>
      </w:pPr>
    </w:p>
    <w:p w:rsidR="007B26B6" w:rsidRDefault="007B26B6" w:rsidP="007B26B6">
      <w:pPr>
        <w:bidi/>
        <w:rPr>
          <w:rtl/>
        </w:rPr>
      </w:pPr>
    </w:p>
    <w:p w:rsidR="007B26B6" w:rsidRDefault="007B26B6" w:rsidP="007B26B6">
      <w:pPr>
        <w:bidi/>
        <w:rPr>
          <w:rtl/>
        </w:rPr>
      </w:pPr>
    </w:p>
    <w:p w:rsidR="007B26B6" w:rsidRDefault="007B26B6" w:rsidP="007B26B6">
      <w:pPr>
        <w:bidi/>
        <w:rPr>
          <w:rtl/>
        </w:rPr>
      </w:pPr>
    </w:p>
    <w:sectPr w:rsidR="007B26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5" w:rsidRDefault="00654095" w:rsidP="00654095">
      <w:pPr>
        <w:spacing w:after="0" w:line="240" w:lineRule="auto"/>
      </w:pPr>
      <w:r>
        <w:separator/>
      </w:r>
    </w:p>
  </w:endnote>
  <w:endnote w:type="continuationSeparator" w:id="0">
    <w:p w:rsidR="00654095" w:rsidRDefault="00654095" w:rsidP="0065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5" w:rsidRDefault="00654095" w:rsidP="00654095">
      <w:pPr>
        <w:spacing w:after="0" w:line="240" w:lineRule="auto"/>
      </w:pPr>
      <w:r>
        <w:separator/>
      </w:r>
    </w:p>
  </w:footnote>
  <w:footnote w:type="continuationSeparator" w:id="0">
    <w:p w:rsidR="00654095" w:rsidRDefault="00654095" w:rsidP="0065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95" w:rsidRDefault="00654095" w:rsidP="00654095">
    <w:pPr>
      <w:pStyle w:val="Header"/>
      <w:jc w:val="center"/>
    </w:pPr>
    <w:r>
      <w:t>B-1-19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B6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4237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15AF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7BF1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4095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26B6"/>
    <w:rsid w:val="007B47BF"/>
    <w:rsid w:val="007C00C6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F90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07E2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158F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C7075"/>
    <w:rsid w:val="00CD0D5A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4B2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qFormat/>
    <w:rsid w:val="007B26B6"/>
    <w:pPr>
      <w:spacing w:after="180" w:line="240" w:lineRule="auto"/>
      <w:jc w:val="both"/>
    </w:pPr>
    <w:rPr>
      <w:rFonts w:ascii="Times New Roman" w:eastAsia="MS Mincho" w:hAnsi="Times New Roman" w:cs="Times New Roman"/>
      <w:lang w:bidi="ar-SA"/>
    </w:rPr>
  </w:style>
  <w:style w:type="character" w:customStyle="1" w:styleId="wTextChar">
    <w:name w:val="wText Char"/>
    <w:basedOn w:val="DefaultParagraphFont"/>
    <w:link w:val="wText"/>
    <w:rsid w:val="007B26B6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4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95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654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95"/>
    <w:rPr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ext">
    <w:name w:val="wText"/>
    <w:basedOn w:val="Normal"/>
    <w:link w:val="wTextChar"/>
    <w:qFormat/>
    <w:rsid w:val="007B26B6"/>
    <w:pPr>
      <w:spacing w:after="180" w:line="240" w:lineRule="auto"/>
      <w:jc w:val="both"/>
    </w:pPr>
    <w:rPr>
      <w:rFonts w:ascii="Times New Roman" w:eastAsia="MS Mincho" w:hAnsi="Times New Roman" w:cs="Times New Roman"/>
      <w:lang w:bidi="ar-SA"/>
    </w:rPr>
  </w:style>
  <w:style w:type="character" w:customStyle="1" w:styleId="wTextChar">
    <w:name w:val="wText Char"/>
    <w:basedOn w:val="DefaultParagraphFont"/>
    <w:link w:val="wText"/>
    <w:rsid w:val="007B26B6"/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4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95"/>
    <w:rPr>
      <w:lang w:bidi="ar-AE"/>
    </w:rPr>
  </w:style>
  <w:style w:type="paragraph" w:styleId="Footer">
    <w:name w:val="footer"/>
    <w:basedOn w:val="Normal"/>
    <w:link w:val="FooterChar"/>
    <w:uiPriority w:val="99"/>
    <w:unhideWhenUsed/>
    <w:rsid w:val="00654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95"/>
    <w:rPr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2015-07-08T07:06:00Z</dcterms:created>
  <dcterms:modified xsi:type="dcterms:W3CDTF">2015-07-12T07:36:00Z</dcterms:modified>
</cp:coreProperties>
</file>