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84" w:rsidRPr="00A52AF3" w:rsidRDefault="00233E84" w:rsidP="00A52AF3">
      <w:pPr>
        <w:tabs>
          <w:tab w:val="right" w:pos="2637"/>
        </w:tabs>
        <w:jc w:val="center"/>
        <w:rPr>
          <w:rFonts w:cs="Sultan bold"/>
          <w:b/>
          <w:bCs/>
          <w:color w:val="C00000"/>
          <w:sz w:val="26"/>
          <w:szCs w:val="26"/>
          <w:shd w:val="clear" w:color="auto" w:fill="FFFFFF"/>
          <w:rtl/>
          <w:lang w:bidi="ar-AE"/>
        </w:rPr>
      </w:pPr>
      <w:r w:rsidRPr="00A52AF3">
        <w:rPr>
          <w:rFonts w:cs="Sultan bold" w:hint="cs"/>
          <w:b/>
          <w:bCs/>
          <w:color w:val="C00000"/>
          <w:sz w:val="26"/>
          <w:szCs w:val="26"/>
          <w:shd w:val="clear" w:color="auto" w:fill="FFFFFF"/>
          <w:rtl/>
          <w:lang w:bidi="ar-AE"/>
        </w:rPr>
        <w:t>نموذج</w:t>
      </w:r>
      <w:r w:rsidR="00A52AF3" w:rsidRPr="00A52AF3">
        <w:rPr>
          <w:rFonts w:cs="Sultan bold"/>
          <w:b/>
          <w:bCs/>
          <w:color w:val="C00000"/>
          <w:sz w:val="26"/>
          <w:szCs w:val="26"/>
          <w:shd w:val="clear" w:color="auto" w:fill="FFFFFF"/>
          <w:lang w:bidi="ar-AE"/>
        </w:rPr>
        <w:t xml:space="preserve"> F-1 </w:t>
      </w:r>
      <w:r w:rsidR="00834832" w:rsidRPr="00A52AF3">
        <w:rPr>
          <w:rFonts w:cs="Sultan bold" w:hint="cs"/>
          <w:b/>
          <w:bCs/>
          <w:color w:val="C00000"/>
          <w:sz w:val="26"/>
          <w:szCs w:val="26"/>
          <w:shd w:val="clear" w:color="auto" w:fill="FFFFFF"/>
          <w:rtl/>
          <w:lang w:bidi="ar-AE"/>
        </w:rPr>
        <w:t xml:space="preserve"> </w:t>
      </w:r>
    </w:p>
    <w:p w:rsidR="002B01E6" w:rsidRDefault="002B01E6" w:rsidP="00233E84">
      <w:pPr>
        <w:tabs>
          <w:tab w:val="right" w:pos="2637"/>
        </w:tabs>
        <w:jc w:val="center"/>
        <w:rPr>
          <w:rFonts w:cs="Sultan normal"/>
          <w:sz w:val="28"/>
          <w:szCs w:val="28"/>
          <w:rtl/>
        </w:rPr>
      </w:pPr>
      <w:r>
        <w:rPr>
          <w:rFonts w:cs="Sultan norm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30E3" wp14:editId="06E13488">
                <wp:simplePos x="0" y="0"/>
                <wp:positionH relativeFrom="column">
                  <wp:posOffset>-819150</wp:posOffset>
                </wp:positionH>
                <wp:positionV relativeFrom="paragraph">
                  <wp:posOffset>114935</wp:posOffset>
                </wp:positionV>
                <wp:extent cx="7077075" cy="7620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2CE" w:rsidRPr="00A52AF3" w:rsidRDefault="002B01E6" w:rsidP="002B01E6">
                            <w:pPr>
                              <w:ind w:left="360"/>
                              <w:jc w:val="center"/>
                              <w:rPr>
                                <w:rFonts w:cs="Sultan Medium"/>
                                <w:b/>
                                <w:bCs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A52AF3">
                              <w:rPr>
                                <w:rFonts w:cs="Sultan Medium" w:hint="cs"/>
                                <w:b/>
                                <w:bCs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شـــركـــــة ........................................ ( شركـــة مساهمة عامة )</w:t>
                            </w:r>
                          </w:p>
                          <w:p w:rsidR="001B42CE" w:rsidRPr="00A52AF3" w:rsidRDefault="002B01E6" w:rsidP="002B01E6">
                            <w:pPr>
                              <w:ind w:left="360"/>
                              <w:jc w:val="center"/>
                              <w:rPr>
                                <w:rFonts w:cs="Sultan Medium"/>
                                <w:b/>
                                <w:bCs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proofErr w:type="gramStart"/>
                            <w:r w:rsidRPr="00A52AF3">
                              <w:rPr>
                                <w:rFonts w:cs="Sultan Medium" w:hint="cs"/>
                                <w:b/>
                                <w:bCs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طلب</w:t>
                            </w:r>
                            <w:proofErr w:type="gramEnd"/>
                            <w:r w:rsidRPr="00A52AF3">
                              <w:rPr>
                                <w:rFonts w:cs="Sultan Medium" w:hint="cs"/>
                                <w:b/>
                                <w:bCs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 الموافقة المبدئية على إصدار أدوات دين (سندات / صكوك)</w:t>
                            </w:r>
                          </w:p>
                          <w:p w:rsidR="001B42CE" w:rsidRPr="00A52AF3" w:rsidRDefault="002B01E6" w:rsidP="002B01E6">
                            <w:pPr>
                              <w:ind w:left="360"/>
                              <w:jc w:val="center"/>
                              <w:rPr>
                                <w:rFonts w:cs="Sultan Medium"/>
                                <w:b/>
                                <w:bCs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A52AF3">
                              <w:rPr>
                                <w:rFonts w:cs="Sultan Medium" w:hint="cs"/>
                                <w:b/>
                                <w:bCs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وطرحها للاكتتاب (العام / الخاص)</w:t>
                            </w:r>
                          </w:p>
                          <w:p w:rsidR="002B01E6" w:rsidRPr="009B5BE9" w:rsidRDefault="002B01E6" w:rsidP="002B01E6">
                            <w:pPr>
                              <w:jc w:val="center"/>
                              <w:rPr>
                                <w:rFonts w:cs="Sultan Medium"/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4.5pt;margin-top:9.05pt;width:55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B42CE" w:rsidRPr="00A52AF3" w:rsidRDefault="002B01E6" w:rsidP="002B01E6">
                      <w:pPr>
                        <w:ind w:left="360"/>
                        <w:jc w:val="center"/>
                        <w:rPr>
                          <w:rFonts w:cs="Sultan Medium"/>
                          <w:b/>
                          <w:bCs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A52AF3">
                        <w:rPr>
                          <w:rFonts w:cs="Sultan Medium" w:hint="cs"/>
                          <w:b/>
                          <w:bCs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شـــركـــــة ........................................ ( شركـــة مساهمة عامة )</w:t>
                      </w:r>
                    </w:p>
                    <w:p w:rsidR="001B42CE" w:rsidRPr="00A52AF3" w:rsidRDefault="002B01E6" w:rsidP="002B01E6">
                      <w:pPr>
                        <w:ind w:left="360"/>
                        <w:jc w:val="center"/>
                        <w:rPr>
                          <w:rFonts w:cs="Sultan Medium"/>
                          <w:b/>
                          <w:bCs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proofErr w:type="gramStart"/>
                      <w:r w:rsidRPr="00A52AF3">
                        <w:rPr>
                          <w:rFonts w:cs="Sultan Medium" w:hint="cs"/>
                          <w:b/>
                          <w:bCs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طلب</w:t>
                      </w:r>
                      <w:proofErr w:type="gramEnd"/>
                      <w:r w:rsidRPr="00A52AF3">
                        <w:rPr>
                          <w:rFonts w:cs="Sultan Medium" w:hint="cs"/>
                          <w:b/>
                          <w:bCs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 الموافقة المبدئية على إصدار أدوات دين (سندات / صكوك)</w:t>
                      </w:r>
                    </w:p>
                    <w:p w:rsidR="001B42CE" w:rsidRPr="00A52AF3" w:rsidRDefault="002B01E6" w:rsidP="002B01E6">
                      <w:pPr>
                        <w:ind w:left="360"/>
                        <w:jc w:val="center"/>
                        <w:rPr>
                          <w:rFonts w:cs="Sultan Medium"/>
                          <w:b/>
                          <w:bCs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A52AF3">
                        <w:rPr>
                          <w:rFonts w:cs="Sultan Medium" w:hint="cs"/>
                          <w:b/>
                          <w:bCs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وطرحها للاكتتاب (العام / الخاص)</w:t>
                      </w:r>
                    </w:p>
                    <w:p w:rsidR="002B01E6" w:rsidRPr="009B5BE9" w:rsidRDefault="002B01E6" w:rsidP="002B01E6">
                      <w:pPr>
                        <w:jc w:val="center"/>
                        <w:rPr>
                          <w:rFonts w:cs="Sultan Medium"/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3FE0" w:rsidRPr="00876104" w:rsidRDefault="00673FE0" w:rsidP="00233E84">
      <w:pPr>
        <w:tabs>
          <w:tab w:val="right" w:pos="2637"/>
        </w:tabs>
        <w:jc w:val="center"/>
        <w:rPr>
          <w:rFonts w:cs="Sultan normal"/>
          <w:sz w:val="28"/>
          <w:szCs w:val="28"/>
          <w:rtl/>
        </w:rPr>
      </w:pPr>
    </w:p>
    <w:p w:rsidR="00233E84" w:rsidRPr="00876104" w:rsidRDefault="00233E84" w:rsidP="00233E84">
      <w:pPr>
        <w:tabs>
          <w:tab w:val="left" w:pos="386"/>
        </w:tabs>
        <w:jc w:val="lowKashida"/>
        <w:rPr>
          <w:rFonts w:cs="Sultan normal"/>
          <w:rtl/>
        </w:rPr>
      </w:pPr>
    </w:p>
    <w:p w:rsidR="002B01E6" w:rsidRDefault="002B01E6" w:rsidP="00233E84">
      <w:pPr>
        <w:rPr>
          <w:rFonts w:cs="Sultan normal"/>
          <w:rtl/>
          <w:lang w:bidi="ar-AE"/>
        </w:rPr>
      </w:pPr>
    </w:p>
    <w:p w:rsidR="002B01E6" w:rsidRDefault="002B01E6" w:rsidP="00233E84">
      <w:pPr>
        <w:rPr>
          <w:rFonts w:cs="Sultan normal"/>
          <w:rtl/>
          <w:lang w:bidi="ar-AE"/>
        </w:rPr>
      </w:pPr>
    </w:p>
    <w:p w:rsidR="00A52AF3" w:rsidRDefault="00A52AF3" w:rsidP="00233E84">
      <w:pPr>
        <w:rPr>
          <w:rFonts w:cs="Sultan normal"/>
          <w:lang w:bidi="ar-AE"/>
        </w:rPr>
      </w:pPr>
    </w:p>
    <w:p w:rsidR="00233E84" w:rsidRPr="00876104" w:rsidRDefault="00233E84" w:rsidP="00233E84">
      <w:pPr>
        <w:rPr>
          <w:rFonts w:cs="Sultan normal"/>
          <w:rtl/>
          <w:lang w:bidi="ar-AE"/>
        </w:rPr>
      </w:pPr>
      <w:r w:rsidRPr="00876104">
        <w:rPr>
          <w:rFonts w:cs="Sultan normal" w:hint="cs"/>
          <w:rtl/>
          <w:lang w:bidi="ar-AE"/>
        </w:rPr>
        <w:t>التاريخ:--/--/  2015</w:t>
      </w:r>
    </w:p>
    <w:p w:rsidR="00233E84" w:rsidRPr="00876104" w:rsidRDefault="00233E84" w:rsidP="00233E84">
      <w:pPr>
        <w:rPr>
          <w:rFonts w:cs="Sultan normal"/>
          <w:lang w:bidi="ar-AE"/>
        </w:rPr>
      </w:pPr>
    </w:p>
    <w:p w:rsidR="00233E84" w:rsidRPr="002B01E6" w:rsidRDefault="00233E84" w:rsidP="00233E84">
      <w:pPr>
        <w:rPr>
          <w:rFonts w:cs="Sultan bold"/>
          <w:sz w:val="26"/>
          <w:szCs w:val="26"/>
          <w:rtl/>
          <w:lang w:bidi="ar-AE"/>
        </w:rPr>
      </w:pPr>
      <w:proofErr w:type="gramStart"/>
      <w:r w:rsidRPr="002B01E6">
        <w:rPr>
          <w:rFonts w:cs="Sultan bold" w:hint="cs"/>
          <w:sz w:val="26"/>
          <w:szCs w:val="26"/>
          <w:rtl/>
          <w:lang w:bidi="ar-AE"/>
        </w:rPr>
        <w:t>سعادة</w:t>
      </w:r>
      <w:proofErr w:type="gramEnd"/>
      <w:r w:rsidRPr="002B01E6">
        <w:rPr>
          <w:rFonts w:cs="Sultan bold" w:hint="cs"/>
          <w:sz w:val="26"/>
          <w:szCs w:val="26"/>
          <w:rtl/>
          <w:lang w:bidi="ar-AE"/>
        </w:rPr>
        <w:t xml:space="preserve"> / الرئيس التنفيذي                                      المحترم</w:t>
      </w:r>
    </w:p>
    <w:p w:rsidR="00233E84" w:rsidRPr="002B01E6" w:rsidRDefault="00233E84" w:rsidP="00233E84">
      <w:pPr>
        <w:rPr>
          <w:rFonts w:cs="Sultan bold"/>
          <w:sz w:val="26"/>
          <w:szCs w:val="26"/>
          <w:rtl/>
          <w:lang w:bidi="ar-AE"/>
        </w:rPr>
      </w:pPr>
      <w:r w:rsidRPr="002B01E6">
        <w:rPr>
          <w:rFonts w:cs="Sultan bold" w:hint="cs"/>
          <w:sz w:val="26"/>
          <w:szCs w:val="26"/>
          <w:rtl/>
          <w:lang w:bidi="ar-AE"/>
        </w:rPr>
        <w:t xml:space="preserve">هيئة الأوراق المالية </w:t>
      </w:r>
      <w:proofErr w:type="gramStart"/>
      <w:r w:rsidRPr="002B01E6">
        <w:rPr>
          <w:rFonts w:cs="Sultan bold" w:hint="cs"/>
          <w:sz w:val="26"/>
          <w:szCs w:val="26"/>
          <w:rtl/>
          <w:lang w:bidi="ar-AE"/>
        </w:rPr>
        <w:t xml:space="preserve">والسلع  </w:t>
      </w:r>
      <w:proofErr w:type="gramEnd"/>
    </w:p>
    <w:p w:rsidR="00233E84" w:rsidRPr="002B01E6" w:rsidRDefault="00233E84" w:rsidP="00233E84">
      <w:pPr>
        <w:rPr>
          <w:rFonts w:cs="Sultan bold"/>
          <w:sz w:val="26"/>
          <w:szCs w:val="26"/>
          <w:rtl/>
          <w:lang w:bidi="ar-AE"/>
        </w:rPr>
      </w:pPr>
      <w:proofErr w:type="gramStart"/>
      <w:r w:rsidRPr="002B01E6">
        <w:rPr>
          <w:rFonts w:cs="Sultan bold" w:hint="cs"/>
          <w:sz w:val="26"/>
          <w:szCs w:val="26"/>
          <w:rtl/>
          <w:lang w:bidi="ar-AE"/>
        </w:rPr>
        <w:t>أبو</w:t>
      </w:r>
      <w:proofErr w:type="gramEnd"/>
      <w:r w:rsidRPr="002B01E6">
        <w:rPr>
          <w:rFonts w:cs="Sultan bold" w:hint="cs"/>
          <w:sz w:val="26"/>
          <w:szCs w:val="26"/>
          <w:rtl/>
          <w:lang w:bidi="ar-AE"/>
        </w:rPr>
        <w:t xml:space="preserve"> ظبي </w:t>
      </w:r>
    </w:p>
    <w:p w:rsidR="00233E84" w:rsidRPr="002B01E6" w:rsidRDefault="00233E84" w:rsidP="00233E84">
      <w:pPr>
        <w:rPr>
          <w:rFonts w:cs="Sultan bold"/>
          <w:sz w:val="26"/>
          <w:szCs w:val="26"/>
          <w:rtl/>
          <w:lang w:bidi="ar-AE"/>
        </w:rPr>
      </w:pPr>
      <w:proofErr w:type="gramStart"/>
      <w:r w:rsidRPr="002B01E6">
        <w:rPr>
          <w:rFonts w:cs="Sultan bold" w:hint="cs"/>
          <w:sz w:val="26"/>
          <w:szCs w:val="26"/>
          <w:rtl/>
          <w:lang w:bidi="ar-AE"/>
        </w:rPr>
        <w:t>الإمارات</w:t>
      </w:r>
      <w:proofErr w:type="gramEnd"/>
      <w:r w:rsidRPr="002B01E6">
        <w:rPr>
          <w:rFonts w:cs="Sultan bold" w:hint="cs"/>
          <w:sz w:val="26"/>
          <w:szCs w:val="26"/>
          <w:rtl/>
          <w:lang w:bidi="ar-AE"/>
        </w:rPr>
        <w:t xml:space="preserve"> العربية المتحدة</w:t>
      </w:r>
    </w:p>
    <w:p w:rsidR="00233E84" w:rsidRPr="002B01E6" w:rsidRDefault="00233E84" w:rsidP="00233E84">
      <w:pPr>
        <w:jc w:val="lowKashida"/>
        <w:rPr>
          <w:rFonts w:cs="Sultan bold"/>
          <w:rtl/>
          <w:lang w:bidi="ar-AE"/>
        </w:rPr>
      </w:pPr>
      <w:bookmarkStart w:id="0" w:name="_GoBack"/>
      <w:bookmarkEnd w:id="0"/>
    </w:p>
    <w:p w:rsidR="00233E84" w:rsidRPr="009B5BE9" w:rsidRDefault="00233E84" w:rsidP="009B5BE9">
      <w:pPr>
        <w:shd w:val="clear" w:color="auto" w:fill="FFFFFF"/>
        <w:ind w:right="-90"/>
        <w:jc w:val="both"/>
        <w:rPr>
          <w:rFonts w:cs="Sultan bold"/>
          <w:sz w:val="26"/>
          <w:szCs w:val="26"/>
          <w:u w:val="single"/>
          <w:shd w:val="clear" w:color="auto" w:fill="FFFFFF"/>
          <w:lang w:bidi="ar-AE"/>
        </w:rPr>
      </w:pPr>
      <w:r w:rsidRPr="009B5BE9">
        <w:rPr>
          <w:rFonts w:cs="Sultan bold" w:hint="cs"/>
          <w:sz w:val="26"/>
          <w:szCs w:val="26"/>
          <w:u w:val="single"/>
          <w:shd w:val="clear" w:color="auto" w:fill="FFFFFF"/>
          <w:rtl/>
          <w:lang w:bidi="ar-AE"/>
        </w:rPr>
        <w:t xml:space="preserve">الموضوع: طلب الموافقة المبدئية على طرح </w:t>
      </w:r>
      <w:r w:rsidR="009B5BE9" w:rsidRPr="009B5BE9">
        <w:rPr>
          <w:rFonts w:cs="Sultan bold" w:hint="cs"/>
          <w:sz w:val="26"/>
          <w:szCs w:val="26"/>
          <w:u w:val="single"/>
          <w:shd w:val="clear" w:color="auto" w:fill="FFFFFF"/>
          <w:rtl/>
          <w:lang w:bidi="ar-AE"/>
        </w:rPr>
        <w:t>أدوات دين (سندات / صكوك)</w:t>
      </w:r>
      <w:r w:rsidRPr="009B5BE9">
        <w:rPr>
          <w:rFonts w:cs="Sultan bold" w:hint="cs"/>
          <w:sz w:val="26"/>
          <w:szCs w:val="26"/>
          <w:u w:val="single"/>
          <w:shd w:val="clear" w:color="auto" w:fill="FFFFFF"/>
          <w:rtl/>
          <w:lang w:bidi="ar-AE"/>
        </w:rPr>
        <w:t xml:space="preserve"> </w:t>
      </w:r>
      <w:proofErr w:type="gramStart"/>
      <w:r w:rsidRPr="009B5BE9">
        <w:rPr>
          <w:rFonts w:cs="Sultan bold" w:hint="cs"/>
          <w:sz w:val="26"/>
          <w:szCs w:val="26"/>
          <w:u w:val="single"/>
          <w:shd w:val="clear" w:color="auto" w:fill="FFFFFF"/>
          <w:rtl/>
          <w:lang w:bidi="ar-AE"/>
        </w:rPr>
        <w:t>شركة .</w:t>
      </w:r>
      <w:proofErr w:type="gramEnd"/>
      <w:r w:rsidRPr="009B5BE9">
        <w:rPr>
          <w:rFonts w:cs="Sultan bold" w:hint="cs"/>
          <w:sz w:val="26"/>
          <w:szCs w:val="26"/>
          <w:u w:val="single"/>
          <w:shd w:val="clear" w:color="auto" w:fill="FFFFFF"/>
          <w:rtl/>
          <w:lang w:bidi="ar-AE"/>
        </w:rPr>
        <w:t>............   شركة مساهمة عامة للاكتتاب العام</w:t>
      </w:r>
    </w:p>
    <w:p w:rsidR="00233E84" w:rsidRPr="002B01E6" w:rsidRDefault="00233E84" w:rsidP="00673FE0">
      <w:pPr>
        <w:jc w:val="lowKashida"/>
        <w:rPr>
          <w:rFonts w:cs="Sultan bold"/>
          <w:rtl/>
          <w:lang w:bidi="ar-AE"/>
        </w:rPr>
      </w:pPr>
    </w:p>
    <w:p w:rsidR="00233E84" w:rsidRPr="002B01E6" w:rsidRDefault="00233E84" w:rsidP="00673FE0">
      <w:pPr>
        <w:jc w:val="lowKashida"/>
        <w:rPr>
          <w:rFonts w:cs="Sultan bold"/>
          <w:rtl/>
          <w:lang w:bidi="ar-AE"/>
        </w:rPr>
      </w:pPr>
      <w:r w:rsidRPr="002B01E6">
        <w:rPr>
          <w:rFonts w:cs="Sultan bold" w:hint="cs"/>
          <w:rtl/>
          <w:lang w:bidi="ar-AE"/>
        </w:rPr>
        <w:t>تحية طيبة وبعد</w:t>
      </w:r>
      <w:proofErr w:type="gramStart"/>
      <w:r w:rsidRPr="002B01E6">
        <w:rPr>
          <w:rFonts w:cs="Sultan bold" w:hint="cs"/>
          <w:rtl/>
          <w:lang w:bidi="ar-AE"/>
        </w:rPr>
        <w:t>،،</w:t>
      </w:r>
      <w:proofErr w:type="gramEnd"/>
      <w:r w:rsidRPr="002B01E6">
        <w:rPr>
          <w:rFonts w:cs="Sultan bold" w:hint="cs"/>
          <w:rtl/>
          <w:lang w:bidi="ar-AE"/>
        </w:rPr>
        <w:t>،</w:t>
      </w:r>
    </w:p>
    <w:p w:rsidR="00233E84" w:rsidRPr="00876104" w:rsidRDefault="00233E84" w:rsidP="00233E84">
      <w:pPr>
        <w:jc w:val="lowKashida"/>
        <w:rPr>
          <w:rFonts w:cs="Sultan normal"/>
          <w:rtl/>
          <w:lang w:bidi="ar-AE"/>
        </w:rPr>
      </w:pPr>
    </w:p>
    <w:p w:rsidR="00233E84" w:rsidRPr="00876104" w:rsidRDefault="00233E84" w:rsidP="009B5BE9">
      <w:pPr>
        <w:jc w:val="lowKashida"/>
        <w:rPr>
          <w:rFonts w:cs="Sultan normal"/>
          <w:rtl/>
          <w:lang w:bidi="ar-AE"/>
        </w:rPr>
      </w:pPr>
      <w:r w:rsidRPr="00876104">
        <w:rPr>
          <w:rFonts w:cs="Sultan normal" w:hint="cs"/>
          <w:rtl/>
          <w:lang w:bidi="ar-AE"/>
        </w:rPr>
        <w:t xml:space="preserve">بالإشارة إلى الموضوع أعلاه فإننا نود التقدم بطلب الموافقة المبدئية على </w:t>
      </w:r>
      <w:r w:rsidR="00673FE0">
        <w:rPr>
          <w:rFonts w:cs="Sultan normal" w:hint="cs"/>
          <w:rtl/>
          <w:lang w:bidi="ar-AE"/>
        </w:rPr>
        <w:t>إصدار</w:t>
      </w:r>
      <w:r w:rsidRPr="00876104">
        <w:rPr>
          <w:rFonts w:cs="Sultan normal" w:hint="cs"/>
          <w:rtl/>
          <w:lang w:bidi="ar-AE"/>
        </w:rPr>
        <w:t xml:space="preserve"> </w:t>
      </w:r>
      <w:r w:rsidR="009B5BE9">
        <w:rPr>
          <w:rFonts w:cs="Sultan normal" w:hint="cs"/>
          <w:rtl/>
          <w:lang w:bidi="ar-AE"/>
        </w:rPr>
        <w:t>أدوات دين</w:t>
      </w:r>
      <w:r w:rsidRPr="00876104">
        <w:rPr>
          <w:rFonts w:cs="Sultan normal" w:hint="cs"/>
          <w:rtl/>
          <w:lang w:bidi="ar-AE"/>
        </w:rPr>
        <w:t xml:space="preserve"> </w:t>
      </w:r>
      <w:r w:rsidR="009B5BE9" w:rsidRPr="009B5BE9">
        <w:rPr>
          <w:rFonts w:cs="Sultan normal" w:hint="cs"/>
          <w:rtl/>
          <w:lang w:bidi="ar-AE"/>
        </w:rPr>
        <w:t xml:space="preserve">(سندات / صكوك) </w:t>
      </w:r>
      <w:proofErr w:type="gramStart"/>
      <w:r w:rsidRPr="00876104">
        <w:rPr>
          <w:rFonts w:cs="Sultan normal" w:hint="cs"/>
          <w:rtl/>
          <w:lang w:bidi="ar-AE"/>
        </w:rPr>
        <w:t>شركة .</w:t>
      </w:r>
      <w:proofErr w:type="gramEnd"/>
      <w:r w:rsidRPr="00876104">
        <w:rPr>
          <w:rFonts w:cs="Sultan normal" w:hint="cs"/>
          <w:rtl/>
          <w:lang w:bidi="ar-AE"/>
        </w:rPr>
        <w:t xml:space="preserve">............  </w:t>
      </w:r>
      <w:r w:rsidR="00673FE0">
        <w:rPr>
          <w:rFonts w:cs="Sultan normal" w:hint="cs"/>
          <w:rtl/>
          <w:lang w:bidi="ar-AE"/>
        </w:rPr>
        <w:t>"</w:t>
      </w:r>
      <w:r w:rsidRPr="00876104">
        <w:rPr>
          <w:rFonts w:cs="Sultan normal" w:hint="cs"/>
          <w:rtl/>
          <w:lang w:bidi="ar-AE"/>
        </w:rPr>
        <w:t xml:space="preserve"> شركة مساهمة عامة</w:t>
      </w:r>
      <w:r w:rsidR="00673FE0">
        <w:rPr>
          <w:rFonts w:cs="Sultan normal" w:hint="cs"/>
          <w:rtl/>
          <w:lang w:bidi="ar-AE"/>
        </w:rPr>
        <w:t xml:space="preserve"> " </w:t>
      </w:r>
      <w:proofErr w:type="gramStart"/>
      <w:r w:rsidR="00673FE0">
        <w:rPr>
          <w:rFonts w:cs="Sultan normal" w:hint="cs"/>
          <w:rtl/>
          <w:lang w:bidi="ar-AE"/>
        </w:rPr>
        <w:t>بقيمة .</w:t>
      </w:r>
      <w:proofErr w:type="gramEnd"/>
      <w:r w:rsidR="00673FE0">
        <w:rPr>
          <w:rFonts w:cs="Sultan normal" w:hint="cs"/>
          <w:rtl/>
          <w:lang w:bidi="ar-AE"/>
        </w:rPr>
        <w:t>... مل</w:t>
      </w:r>
      <w:proofErr w:type="gramStart"/>
      <w:r w:rsidR="00673FE0">
        <w:rPr>
          <w:rFonts w:cs="Sultan normal" w:hint="cs"/>
          <w:rtl/>
          <w:lang w:bidi="ar-AE"/>
        </w:rPr>
        <w:t>يون درهم  وط</w:t>
      </w:r>
      <w:proofErr w:type="gramEnd"/>
      <w:r w:rsidR="00673FE0">
        <w:rPr>
          <w:rFonts w:cs="Sultan normal" w:hint="cs"/>
          <w:rtl/>
          <w:lang w:bidi="ar-AE"/>
        </w:rPr>
        <w:t>رحها</w:t>
      </w:r>
      <w:r w:rsidRPr="00876104">
        <w:rPr>
          <w:rFonts w:cs="Sultan normal" w:hint="cs"/>
          <w:rtl/>
          <w:lang w:bidi="ar-AE"/>
        </w:rPr>
        <w:t xml:space="preserve"> للاكتتاب </w:t>
      </w:r>
      <w:r w:rsidR="00673FE0">
        <w:rPr>
          <w:rFonts w:cs="Sultan normal" w:hint="cs"/>
          <w:rtl/>
          <w:lang w:bidi="ar-AE"/>
        </w:rPr>
        <w:t>(</w:t>
      </w:r>
      <w:r w:rsidRPr="00876104">
        <w:rPr>
          <w:rFonts w:cs="Sultan normal" w:hint="cs"/>
          <w:rtl/>
          <w:lang w:bidi="ar-AE"/>
        </w:rPr>
        <w:t>العام</w:t>
      </w:r>
      <w:r w:rsidR="009B5BE9">
        <w:rPr>
          <w:rFonts w:cs="Sultan normal" w:hint="cs"/>
          <w:rtl/>
          <w:lang w:bidi="ar-AE"/>
        </w:rPr>
        <w:t xml:space="preserve"> </w:t>
      </w:r>
      <w:r w:rsidR="00673FE0">
        <w:rPr>
          <w:rFonts w:cs="Sultan normal" w:hint="cs"/>
          <w:rtl/>
          <w:lang w:bidi="ar-AE"/>
        </w:rPr>
        <w:t>/</w:t>
      </w:r>
      <w:r w:rsidR="009B5BE9">
        <w:rPr>
          <w:rFonts w:cs="Sultan normal" w:hint="cs"/>
          <w:rtl/>
          <w:lang w:bidi="ar-AE"/>
        </w:rPr>
        <w:t xml:space="preserve"> </w:t>
      </w:r>
      <w:r w:rsidR="00673FE0">
        <w:rPr>
          <w:rFonts w:cs="Sultan normal" w:hint="cs"/>
          <w:rtl/>
          <w:lang w:bidi="ar-AE"/>
        </w:rPr>
        <w:t>الخاص)</w:t>
      </w:r>
      <w:r w:rsidRPr="00876104">
        <w:rPr>
          <w:rFonts w:cs="Sultan normal" w:hint="cs"/>
          <w:rtl/>
          <w:lang w:bidi="ar-AE"/>
        </w:rPr>
        <w:t xml:space="preserve">  وفقا لأحكام القانون الاتحادي رقم 2 لسنة 2015 في شأن الشركات التجارية وتعديلاته ، وفيما يلي أهم البيانات الأساسية</w:t>
      </w:r>
      <w:r w:rsidR="00876104">
        <w:rPr>
          <w:rFonts w:cs="Sultan normal" w:hint="cs"/>
          <w:rtl/>
          <w:lang w:bidi="ar-AE"/>
        </w:rPr>
        <w:t xml:space="preserve"> </w:t>
      </w:r>
      <w:r w:rsidRPr="00876104">
        <w:rPr>
          <w:rFonts w:cs="Sultan normal" w:hint="cs"/>
          <w:rtl/>
          <w:lang w:bidi="ar-AE"/>
        </w:rPr>
        <w:t>:-</w:t>
      </w:r>
    </w:p>
    <w:p w:rsidR="00233E84" w:rsidRDefault="00233E84" w:rsidP="00233E84">
      <w:pPr>
        <w:jc w:val="lowKashida"/>
        <w:rPr>
          <w:rFonts w:cs="Sultan normal"/>
          <w:rtl/>
          <w:lang w:bidi="ar-AE"/>
        </w:rPr>
      </w:pPr>
    </w:p>
    <w:tbl>
      <w:tblPr>
        <w:tblStyle w:val="TableGrid"/>
        <w:bidiVisual/>
        <w:tblW w:w="9084" w:type="dxa"/>
        <w:jc w:val="center"/>
        <w:tblInd w:w="-702" w:type="dxa"/>
        <w:tblLook w:val="01E0" w:firstRow="1" w:lastRow="1" w:firstColumn="1" w:lastColumn="1" w:noHBand="0" w:noVBand="0"/>
      </w:tblPr>
      <w:tblGrid>
        <w:gridCol w:w="5102"/>
        <w:gridCol w:w="1198"/>
        <w:gridCol w:w="630"/>
        <w:gridCol w:w="29"/>
        <w:gridCol w:w="241"/>
        <w:gridCol w:w="450"/>
        <w:gridCol w:w="1434"/>
      </w:tblGrid>
      <w:tr w:rsidR="00673FE0" w:rsidRPr="002B01E6" w:rsidTr="00673FE0">
        <w:trPr>
          <w:jc w:val="center"/>
        </w:trPr>
        <w:tc>
          <w:tcPr>
            <w:tcW w:w="9084" w:type="dxa"/>
            <w:gridSpan w:val="7"/>
            <w:shd w:val="clear" w:color="auto" w:fill="C0C0C0"/>
          </w:tcPr>
          <w:p w:rsidR="00673FE0" w:rsidRPr="00834832" w:rsidRDefault="00673FE0" w:rsidP="008527F2">
            <w:pPr>
              <w:ind w:left="75"/>
              <w:jc w:val="center"/>
              <w:rPr>
                <w:rFonts w:cs="Sultan bold"/>
                <w:sz w:val="22"/>
                <w:szCs w:val="22"/>
                <w:rtl/>
                <w:lang w:bidi="ar-AE"/>
              </w:rPr>
            </w:pPr>
            <w:r w:rsidRPr="00834832">
              <w:rPr>
                <w:rFonts w:cs="Sultan bold" w:hint="cs"/>
                <w:sz w:val="22"/>
                <w:szCs w:val="22"/>
                <w:rtl/>
                <w:lang w:bidi="ar-AE"/>
              </w:rPr>
              <w:t xml:space="preserve">بيانات الإصدار </w:t>
            </w:r>
            <w:proofErr w:type="gramStart"/>
            <w:r w:rsidRPr="00834832">
              <w:rPr>
                <w:rFonts w:cs="Sultan bold" w:hint="cs"/>
                <w:sz w:val="22"/>
                <w:szCs w:val="22"/>
                <w:rtl/>
                <w:lang w:bidi="ar-AE"/>
              </w:rPr>
              <w:t>والطرح</w:t>
            </w:r>
            <w:proofErr w:type="gramEnd"/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أغرا</w:t>
            </w:r>
            <w:r w:rsidRPr="002B01E6">
              <w:rPr>
                <w:rFonts w:cs="Sultan normal" w:hint="eastAsia"/>
                <w:sz w:val="22"/>
                <w:szCs w:val="22"/>
                <w:rtl/>
                <w:lang w:bidi="ar-AE"/>
              </w:rPr>
              <w:t>ض</w:t>
            </w: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وأنشطة الشركة</w:t>
            </w:r>
            <w:r w:rsidR="00834832">
              <w:rPr>
                <w:rFonts w:cs="Sultan normal" w:hint="cs"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1198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350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434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الغرض من عملية إصدار أدوات الدين</w:t>
            </w:r>
            <w:r w:rsidR="00834832">
              <w:rPr>
                <w:rFonts w:cs="Sultan normal" w:hint="cs"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1198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350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434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834832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رأس المال المصدر </w:t>
            </w:r>
            <w:r w:rsidR="00673FE0"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1198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350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434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رأس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مال الشركة المدفوع:</w:t>
            </w:r>
          </w:p>
        </w:tc>
        <w:tc>
          <w:tcPr>
            <w:tcW w:w="1198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350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434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إجمالي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حقوق المساهمين:</w:t>
            </w:r>
          </w:p>
        </w:tc>
        <w:tc>
          <w:tcPr>
            <w:tcW w:w="1198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350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434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إجمالي القروض والتسهيلات البنكية القائمة:</w:t>
            </w:r>
          </w:p>
        </w:tc>
        <w:tc>
          <w:tcPr>
            <w:tcW w:w="1198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350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434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عدد وقيمة إصدارات أدوات الدين السابقة حتى تاريخ تقديم الطلب:</w:t>
            </w:r>
          </w:p>
        </w:tc>
        <w:tc>
          <w:tcPr>
            <w:tcW w:w="1198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350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434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عدد وقيمة أدوات الدين القائمة حتي تاريخ الطلب:</w:t>
            </w:r>
          </w:p>
        </w:tc>
        <w:tc>
          <w:tcPr>
            <w:tcW w:w="1198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350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1434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Merge w:val="restart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نوع أدوات الدين المزمع إصدارها:</w:t>
            </w:r>
          </w:p>
        </w:tc>
        <w:tc>
          <w:tcPr>
            <w:tcW w:w="1198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سندات</w:t>
            </w:r>
          </w:p>
        </w:tc>
        <w:tc>
          <w:tcPr>
            <w:tcW w:w="1350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صكوك</w:t>
            </w:r>
          </w:p>
        </w:tc>
        <w:tc>
          <w:tcPr>
            <w:tcW w:w="1434" w:type="dxa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أخرى</w:t>
            </w: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Merge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2098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غير </w:t>
            </w: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قابلة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للتحويل لأسهم </w:t>
            </w:r>
          </w:p>
        </w:tc>
        <w:tc>
          <w:tcPr>
            <w:tcW w:w="1884" w:type="dxa"/>
            <w:gridSpan w:val="2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قابلة للتحويل </w:t>
            </w: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لأسهم</w:t>
            </w:r>
            <w:proofErr w:type="gramEnd"/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834832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>
              <w:rPr>
                <w:rFonts w:cs="Sultan normal" w:hint="cs"/>
                <w:sz w:val="22"/>
                <w:szCs w:val="22"/>
                <w:rtl/>
                <w:lang w:bidi="ar-AE"/>
              </w:rPr>
              <w:t>الدول</w:t>
            </w:r>
            <w:r w:rsidR="00673FE0"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التي سيتم </w:t>
            </w:r>
            <w:proofErr w:type="gramStart"/>
            <w:r w:rsidR="00673FE0"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طرح</w:t>
            </w:r>
            <w:proofErr w:type="gramEnd"/>
            <w:r w:rsidR="00673FE0"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أدوات الدين بها: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أسلوب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الطرح:</w:t>
            </w:r>
          </w:p>
        </w:tc>
        <w:tc>
          <w:tcPr>
            <w:tcW w:w="1857" w:type="dxa"/>
            <w:gridSpan w:val="3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عام</w:t>
            </w:r>
          </w:p>
        </w:tc>
        <w:tc>
          <w:tcPr>
            <w:tcW w:w="2125" w:type="dxa"/>
            <w:gridSpan w:val="3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خاص</w:t>
            </w: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حجم الإصدار (</w:t>
            </w: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القيمة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):</w:t>
            </w:r>
          </w:p>
        </w:tc>
        <w:tc>
          <w:tcPr>
            <w:tcW w:w="3982" w:type="dxa"/>
            <w:gridSpan w:val="6"/>
            <w:vAlign w:val="center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العملة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</w:t>
            </w:r>
            <w:r w:rsidR="00834832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التي </w:t>
            </w:r>
            <w:r w:rsidR="00834832"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سيتم </w:t>
            </w:r>
            <w:r w:rsidR="00834832">
              <w:rPr>
                <w:rFonts w:cs="Sultan normal" w:hint="cs"/>
                <w:sz w:val="22"/>
                <w:szCs w:val="22"/>
                <w:rtl/>
                <w:lang w:bidi="ar-AE"/>
              </w:rPr>
              <w:t>ال</w:t>
            </w:r>
            <w:r w:rsidR="00834832"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طرح بها</w:t>
            </w:r>
            <w:r w:rsidR="00834832">
              <w:rPr>
                <w:rFonts w:cs="Sultan normal" w:hint="cs"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القيمة الاسمية للورقة المالية الواحدة</w:t>
            </w:r>
            <w:r w:rsidR="00834832">
              <w:rPr>
                <w:rFonts w:cs="Sultan normal" w:hint="cs"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قيمة الإصدار للورقة المالية الواحدة</w:t>
            </w:r>
            <w:r w:rsidR="00834832">
              <w:rPr>
                <w:rFonts w:cs="Sultan normal" w:hint="cs"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العدد الإجمالي للأوراق المزمع إصدارها: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تاريخ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الإصدار: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مدة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الإصدار: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تاريخ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الاستحقاق: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تاريخ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الاستهلاك المعجل (الاستحقاق المبكر):</w:t>
            </w:r>
          </w:p>
        </w:tc>
        <w:tc>
          <w:tcPr>
            <w:tcW w:w="3982" w:type="dxa"/>
            <w:gridSpan w:val="6"/>
            <w:tcBorders>
              <w:bottom w:val="single" w:sz="4" w:space="0" w:color="auto"/>
            </w:tcBorders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نوع العائد:</w:t>
            </w:r>
          </w:p>
        </w:tc>
        <w:tc>
          <w:tcPr>
            <w:tcW w:w="1828" w:type="dxa"/>
            <w:gridSpan w:val="2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ثابت</w:t>
            </w:r>
          </w:p>
        </w:tc>
        <w:tc>
          <w:tcPr>
            <w:tcW w:w="2154" w:type="dxa"/>
            <w:gridSpan w:val="4"/>
          </w:tcPr>
          <w:p w:rsidR="00673FE0" w:rsidRPr="002B01E6" w:rsidRDefault="00673FE0" w:rsidP="008527F2">
            <w:pPr>
              <w:ind w:left="75"/>
              <w:jc w:val="center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متغير</w:t>
            </w: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lastRenderedPageBreak/>
              <w:t>سعر العائد السنوي إلى القيمة الاسمية: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مدة سداد العائد (</w:t>
            </w: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سنوي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، نصف سنوي، ربع سنوي، شهري، أخرى)</w:t>
            </w:r>
            <w:r w:rsidR="00834832">
              <w:rPr>
                <w:rFonts w:cs="Sultan normal" w:hint="cs"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تاريخ بداية الحق في التحول إلى أسهم </w:t>
            </w: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وشروطه :</w:t>
            </w:r>
            <w:proofErr w:type="gramEnd"/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  <w:tcBorders>
              <w:bottom w:val="single" w:sz="4" w:space="0" w:color="auto"/>
            </w:tcBorders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سعر التحويل </w:t>
            </w: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إلى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أسهم (معامل المبادلة):</w:t>
            </w:r>
          </w:p>
        </w:tc>
        <w:tc>
          <w:tcPr>
            <w:tcW w:w="3982" w:type="dxa"/>
            <w:gridSpan w:val="6"/>
            <w:tcBorders>
              <w:bottom w:val="single" w:sz="4" w:space="0" w:color="auto"/>
            </w:tcBorders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673FE0">
        <w:trPr>
          <w:jc w:val="center"/>
        </w:trPr>
        <w:tc>
          <w:tcPr>
            <w:tcW w:w="5102" w:type="dxa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سوق الإدراج: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673FE0" w:rsidRPr="002B01E6" w:rsidTr="00B919F2">
        <w:trPr>
          <w:jc w:val="center"/>
        </w:trPr>
        <w:tc>
          <w:tcPr>
            <w:tcW w:w="5102" w:type="dxa"/>
          </w:tcPr>
          <w:p w:rsidR="00673FE0" w:rsidRPr="002B01E6" w:rsidRDefault="00673FE0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>تاريخ</w:t>
            </w:r>
            <w:proofErr w:type="gramEnd"/>
            <w:r w:rsidRPr="002B01E6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الإدراج:</w:t>
            </w:r>
          </w:p>
        </w:tc>
        <w:tc>
          <w:tcPr>
            <w:tcW w:w="3982" w:type="dxa"/>
            <w:gridSpan w:val="6"/>
          </w:tcPr>
          <w:p w:rsidR="00673FE0" w:rsidRPr="002B01E6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B919F2" w:rsidRPr="002B01E6" w:rsidTr="00B919F2">
        <w:trPr>
          <w:jc w:val="center"/>
        </w:trPr>
        <w:tc>
          <w:tcPr>
            <w:tcW w:w="5102" w:type="dxa"/>
          </w:tcPr>
          <w:p w:rsidR="00B919F2" w:rsidRPr="002B01E6" w:rsidRDefault="00B919F2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B919F2">
              <w:rPr>
                <w:rFonts w:cs="Sultan normal" w:hint="cs"/>
                <w:sz w:val="22"/>
                <w:szCs w:val="22"/>
                <w:rtl/>
                <w:lang w:bidi="ar-AE"/>
              </w:rPr>
              <w:t>وكيل</w:t>
            </w:r>
            <w:proofErr w:type="gramEnd"/>
            <w:r w:rsidRPr="00B919F2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الإصدار:</w:t>
            </w:r>
          </w:p>
        </w:tc>
        <w:tc>
          <w:tcPr>
            <w:tcW w:w="3982" w:type="dxa"/>
            <w:gridSpan w:val="6"/>
          </w:tcPr>
          <w:p w:rsidR="00B919F2" w:rsidRPr="002B01E6" w:rsidRDefault="00B919F2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B919F2" w:rsidRPr="002B01E6" w:rsidTr="00B919F2">
        <w:trPr>
          <w:jc w:val="center"/>
        </w:trPr>
        <w:tc>
          <w:tcPr>
            <w:tcW w:w="5102" w:type="dxa"/>
          </w:tcPr>
          <w:p w:rsidR="00B919F2" w:rsidRPr="002B01E6" w:rsidRDefault="00B919F2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B919F2">
              <w:rPr>
                <w:rFonts w:cs="Sultan normal" w:hint="cs"/>
                <w:sz w:val="22"/>
                <w:szCs w:val="22"/>
                <w:rtl/>
                <w:lang w:bidi="ar-AE"/>
              </w:rPr>
              <w:t>وكيل</w:t>
            </w:r>
            <w:proofErr w:type="gramEnd"/>
            <w:r w:rsidRPr="00B919F2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السداد:</w:t>
            </w:r>
          </w:p>
        </w:tc>
        <w:tc>
          <w:tcPr>
            <w:tcW w:w="3982" w:type="dxa"/>
            <w:gridSpan w:val="6"/>
          </w:tcPr>
          <w:p w:rsidR="00B919F2" w:rsidRPr="002B01E6" w:rsidRDefault="00B919F2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B919F2" w:rsidRPr="002B01E6" w:rsidTr="00B919F2">
        <w:trPr>
          <w:jc w:val="center"/>
        </w:trPr>
        <w:tc>
          <w:tcPr>
            <w:tcW w:w="5102" w:type="dxa"/>
          </w:tcPr>
          <w:p w:rsidR="00B919F2" w:rsidRPr="002B01E6" w:rsidRDefault="00B919F2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B919F2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منظم </w:t>
            </w:r>
            <w:proofErr w:type="gramStart"/>
            <w:r w:rsidRPr="00B919F2">
              <w:rPr>
                <w:rFonts w:cs="Sultan normal" w:hint="cs"/>
                <w:sz w:val="22"/>
                <w:szCs w:val="22"/>
                <w:rtl/>
                <w:lang w:bidi="ar-AE"/>
              </w:rPr>
              <w:t>ومروج</w:t>
            </w:r>
            <w:proofErr w:type="gramEnd"/>
            <w:r w:rsidRPr="00B919F2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الإصدار:</w:t>
            </w:r>
          </w:p>
        </w:tc>
        <w:tc>
          <w:tcPr>
            <w:tcW w:w="3982" w:type="dxa"/>
            <w:gridSpan w:val="6"/>
          </w:tcPr>
          <w:p w:rsidR="00B919F2" w:rsidRPr="002B01E6" w:rsidRDefault="00B919F2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B919F2" w:rsidRPr="002B01E6" w:rsidTr="00B919F2">
        <w:trPr>
          <w:jc w:val="center"/>
        </w:trPr>
        <w:tc>
          <w:tcPr>
            <w:tcW w:w="5102" w:type="dxa"/>
          </w:tcPr>
          <w:p w:rsidR="00B919F2" w:rsidRPr="002B01E6" w:rsidRDefault="00B919F2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 w:rsidRPr="00B919F2">
              <w:rPr>
                <w:rFonts w:cs="Sultan normal" w:hint="cs"/>
                <w:sz w:val="22"/>
                <w:szCs w:val="22"/>
                <w:rtl/>
                <w:lang w:bidi="ar-AE"/>
              </w:rPr>
              <w:t>جهة الضمان:</w:t>
            </w:r>
          </w:p>
        </w:tc>
        <w:tc>
          <w:tcPr>
            <w:tcW w:w="3982" w:type="dxa"/>
            <w:gridSpan w:val="6"/>
          </w:tcPr>
          <w:p w:rsidR="00B919F2" w:rsidRPr="002B01E6" w:rsidRDefault="00B919F2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B919F2" w:rsidRPr="002B01E6" w:rsidTr="008527F2">
        <w:trPr>
          <w:jc w:val="center"/>
        </w:trPr>
        <w:tc>
          <w:tcPr>
            <w:tcW w:w="5102" w:type="dxa"/>
            <w:tcBorders>
              <w:bottom w:val="single" w:sz="4" w:space="0" w:color="auto"/>
            </w:tcBorders>
          </w:tcPr>
          <w:p w:rsidR="00B919F2" w:rsidRDefault="00155BA1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r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درجة </w:t>
            </w:r>
            <w:r w:rsidR="00B919F2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التصنيف الائتماني الحالي (إذ </w:t>
            </w:r>
            <w:proofErr w:type="gramStart"/>
            <w:r w:rsidR="00B919F2">
              <w:rPr>
                <w:rFonts w:cs="Sultan normal" w:hint="cs"/>
                <w:sz w:val="22"/>
                <w:szCs w:val="22"/>
                <w:rtl/>
                <w:lang w:bidi="ar-AE"/>
              </w:rPr>
              <w:t>وجد</w:t>
            </w:r>
            <w:proofErr w:type="gramEnd"/>
            <w:r w:rsidR="00B919F2">
              <w:rPr>
                <w:rFonts w:cs="Sultan normal" w:hint="cs"/>
                <w:sz w:val="22"/>
                <w:szCs w:val="22"/>
                <w:rtl/>
                <w:lang w:bidi="ar-AE"/>
              </w:rPr>
              <w:t>)</w:t>
            </w:r>
            <w:r w:rsidR="00834832">
              <w:rPr>
                <w:rFonts w:cs="Sultan normal" w:hint="cs"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3982" w:type="dxa"/>
            <w:gridSpan w:val="6"/>
            <w:tcBorders>
              <w:bottom w:val="single" w:sz="4" w:space="0" w:color="auto"/>
            </w:tcBorders>
          </w:tcPr>
          <w:p w:rsidR="00B919F2" w:rsidRPr="002B01E6" w:rsidRDefault="00B919F2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B919F2" w:rsidRPr="002B01E6" w:rsidTr="00B919F2">
        <w:trPr>
          <w:jc w:val="center"/>
        </w:trPr>
        <w:tc>
          <w:tcPr>
            <w:tcW w:w="5102" w:type="dxa"/>
          </w:tcPr>
          <w:p w:rsidR="00B919F2" w:rsidRPr="00B919F2" w:rsidRDefault="00B919F2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>
              <w:rPr>
                <w:rFonts w:cs="Sultan normal" w:hint="cs"/>
                <w:sz w:val="22"/>
                <w:szCs w:val="22"/>
                <w:rtl/>
                <w:lang w:bidi="ar-AE"/>
              </w:rPr>
              <w:t>جهة</w:t>
            </w:r>
            <w:proofErr w:type="gramEnd"/>
            <w:r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التصنيف الائتماني:</w:t>
            </w:r>
          </w:p>
        </w:tc>
        <w:tc>
          <w:tcPr>
            <w:tcW w:w="3982" w:type="dxa"/>
            <w:gridSpan w:val="6"/>
          </w:tcPr>
          <w:p w:rsidR="00B919F2" w:rsidRPr="002B01E6" w:rsidRDefault="00B919F2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155BA1" w:rsidRPr="002B01E6" w:rsidTr="00B919F2">
        <w:trPr>
          <w:jc w:val="center"/>
        </w:trPr>
        <w:tc>
          <w:tcPr>
            <w:tcW w:w="5102" w:type="dxa"/>
          </w:tcPr>
          <w:p w:rsidR="00155BA1" w:rsidRDefault="00155BA1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155BA1">
              <w:rPr>
                <w:rFonts w:cs="Sultan normal" w:hint="cs"/>
                <w:sz w:val="22"/>
                <w:szCs w:val="22"/>
                <w:rtl/>
                <w:lang w:bidi="ar-AE"/>
              </w:rPr>
              <w:t>تاريخ</w:t>
            </w:r>
            <w:proofErr w:type="gramEnd"/>
            <w:r w:rsidRPr="00155BA1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</w:t>
            </w:r>
            <w:r>
              <w:rPr>
                <w:rFonts w:cs="Sultan normal" w:hint="cs"/>
                <w:sz w:val="22"/>
                <w:szCs w:val="22"/>
                <w:rtl/>
                <w:lang w:bidi="ar-AE"/>
              </w:rPr>
              <w:t>التصنيف الائتماني:</w:t>
            </w:r>
          </w:p>
        </w:tc>
        <w:tc>
          <w:tcPr>
            <w:tcW w:w="3982" w:type="dxa"/>
            <w:gridSpan w:val="6"/>
          </w:tcPr>
          <w:p w:rsidR="00155BA1" w:rsidRPr="002B01E6" w:rsidRDefault="00155BA1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  <w:tr w:rsidR="00155BA1" w:rsidRPr="002B01E6" w:rsidTr="00B919F2">
        <w:trPr>
          <w:jc w:val="center"/>
        </w:trPr>
        <w:tc>
          <w:tcPr>
            <w:tcW w:w="5102" w:type="dxa"/>
          </w:tcPr>
          <w:p w:rsidR="00155BA1" w:rsidRPr="00155BA1" w:rsidRDefault="00155BA1" w:rsidP="00834832">
            <w:pPr>
              <w:ind w:left="114"/>
              <w:rPr>
                <w:rFonts w:cs="Sultan normal"/>
                <w:sz w:val="22"/>
                <w:szCs w:val="22"/>
                <w:rtl/>
                <w:lang w:bidi="ar-AE"/>
              </w:rPr>
            </w:pPr>
            <w:proofErr w:type="gramStart"/>
            <w:r w:rsidRPr="00155BA1">
              <w:rPr>
                <w:rFonts w:cs="Sultan normal" w:hint="cs"/>
                <w:sz w:val="22"/>
                <w:szCs w:val="22"/>
                <w:rtl/>
                <w:lang w:bidi="ar-AE"/>
              </w:rPr>
              <w:t>مدة</w:t>
            </w:r>
            <w:proofErr w:type="gramEnd"/>
            <w:r w:rsidRPr="00155BA1">
              <w:rPr>
                <w:rFonts w:cs="Sultan normal" w:hint="cs"/>
                <w:sz w:val="22"/>
                <w:szCs w:val="22"/>
                <w:rtl/>
                <w:lang w:bidi="ar-AE"/>
              </w:rPr>
              <w:t xml:space="preserve"> سريان </w:t>
            </w:r>
            <w:r>
              <w:rPr>
                <w:rFonts w:cs="Sultan normal" w:hint="cs"/>
                <w:sz w:val="22"/>
                <w:szCs w:val="22"/>
                <w:rtl/>
                <w:lang w:bidi="ar-AE"/>
              </w:rPr>
              <w:t>التصنيف الائتماني:</w:t>
            </w:r>
          </w:p>
        </w:tc>
        <w:tc>
          <w:tcPr>
            <w:tcW w:w="3982" w:type="dxa"/>
            <w:gridSpan w:val="6"/>
          </w:tcPr>
          <w:p w:rsidR="00155BA1" w:rsidRPr="002B01E6" w:rsidRDefault="00155BA1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</w:tbl>
    <w:p w:rsidR="00673FE0" w:rsidRDefault="00673FE0" w:rsidP="00876104">
      <w:pPr>
        <w:jc w:val="lowKashida"/>
        <w:rPr>
          <w:rFonts w:cs="Sultan normal"/>
          <w:rtl/>
          <w:lang w:bidi="ar-AE"/>
        </w:rPr>
      </w:pPr>
    </w:p>
    <w:p w:rsidR="00155BA1" w:rsidRDefault="00155BA1" w:rsidP="00876104">
      <w:pPr>
        <w:jc w:val="lowKashida"/>
        <w:rPr>
          <w:rFonts w:cs="Sultan normal"/>
          <w:rtl/>
          <w:lang w:bidi="ar-AE"/>
        </w:rPr>
      </w:pPr>
    </w:p>
    <w:p w:rsidR="00155BA1" w:rsidRDefault="00155BA1" w:rsidP="00876104">
      <w:pPr>
        <w:jc w:val="lowKashida"/>
        <w:rPr>
          <w:rFonts w:cs="Sultan normal"/>
          <w:rtl/>
          <w:lang w:bidi="ar-AE"/>
        </w:rPr>
      </w:pPr>
    </w:p>
    <w:p w:rsidR="00233E84" w:rsidRPr="00876104" w:rsidRDefault="00233E84" w:rsidP="00876104">
      <w:pPr>
        <w:jc w:val="lowKashida"/>
        <w:rPr>
          <w:rFonts w:cs="Sultan normal"/>
          <w:rtl/>
          <w:lang w:bidi="ar-AE"/>
        </w:rPr>
      </w:pPr>
      <w:r w:rsidRPr="00876104">
        <w:rPr>
          <w:rFonts w:cs="Sultan normal" w:hint="cs"/>
          <w:rtl/>
          <w:lang w:bidi="ar-AE"/>
        </w:rPr>
        <w:t xml:space="preserve">وفي حالة موافقتكم المبدئية </w:t>
      </w:r>
      <w:r w:rsidR="00876104">
        <w:rPr>
          <w:rFonts w:cs="Sultan normal" w:hint="cs"/>
          <w:rtl/>
          <w:lang w:bidi="ar-AE"/>
        </w:rPr>
        <w:t xml:space="preserve"> ، </w:t>
      </w:r>
      <w:r w:rsidR="00876104" w:rsidRPr="00876104">
        <w:rPr>
          <w:rFonts w:cs="Sultan normal" w:hint="cs"/>
          <w:rtl/>
          <w:lang w:bidi="ar-AE"/>
        </w:rPr>
        <w:t xml:space="preserve"> نتعهد بتقديم كافة المستندات المطلوبة واتخاذ كافة الاجراءات وفقا لأحكام القانون الاتحادي رقم 2 لسنة 2015 في شأن الشركات التجارية </w:t>
      </w:r>
      <w:r w:rsidR="00876104">
        <w:rPr>
          <w:rFonts w:cs="Sultan normal" w:hint="cs"/>
          <w:rtl/>
          <w:lang w:bidi="ar-AE"/>
        </w:rPr>
        <w:t xml:space="preserve"> </w:t>
      </w:r>
      <w:r w:rsidR="00876104" w:rsidRPr="00876104">
        <w:rPr>
          <w:rFonts w:cs="Sultan normal" w:hint="cs"/>
          <w:rtl/>
          <w:lang w:bidi="ar-AE"/>
        </w:rPr>
        <w:t>والأنظمة</w:t>
      </w:r>
      <w:r w:rsidRPr="00876104">
        <w:rPr>
          <w:rFonts w:cs="Sultan normal" w:hint="cs"/>
          <w:rtl/>
          <w:lang w:bidi="ar-AE"/>
        </w:rPr>
        <w:t xml:space="preserve"> المعمول بها بالهيئة ، وكذا الحصول على موافقة الجهة المعنية بترخيص النشاط.</w:t>
      </w:r>
    </w:p>
    <w:p w:rsidR="00233E84" w:rsidRDefault="00233E84" w:rsidP="00233E84">
      <w:pPr>
        <w:jc w:val="lowKashida"/>
        <w:rPr>
          <w:rFonts w:cs="Sultan normal"/>
          <w:rtl/>
          <w:lang w:bidi="ar-AE"/>
        </w:rPr>
      </w:pPr>
    </w:p>
    <w:tbl>
      <w:tblPr>
        <w:tblStyle w:val="TableGrid"/>
        <w:bidiVisual/>
        <w:tblW w:w="9090" w:type="dxa"/>
        <w:jc w:val="center"/>
        <w:tblInd w:w="-702" w:type="dxa"/>
        <w:tblLook w:val="01E0" w:firstRow="1" w:lastRow="1" w:firstColumn="1" w:lastColumn="1" w:noHBand="0" w:noVBand="0"/>
      </w:tblPr>
      <w:tblGrid>
        <w:gridCol w:w="5130"/>
        <w:gridCol w:w="3960"/>
      </w:tblGrid>
      <w:tr w:rsidR="00673FE0" w:rsidRPr="002B01E6" w:rsidTr="00673FE0">
        <w:trPr>
          <w:jc w:val="center"/>
        </w:trPr>
        <w:tc>
          <w:tcPr>
            <w:tcW w:w="51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73FE0" w:rsidRPr="002B01E6" w:rsidRDefault="00673FE0" w:rsidP="008527F2">
            <w:pPr>
              <w:ind w:left="75"/>
              <w:jc w:val="center"/>
              <w:rPr>
                <w:rFonts w:cs="Sultan bold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bold" w:hint="cs"/>
                <w:sz w:val="22"/>
                <w:szCs w:val="22"/>
                <w:rtl/>
                <w:lang w:bidi="ar-AE"/>
              </w:rPr>
              <w:t>اسم وتوقيع مقدم الطلب المفوض من مجلس الإدارة</w:t>
            </w:r>
          </w:p>
          <w:p w:rsidR="00673FE0" w:rsidRPr="002B01E6" w:rsidRDefault="00673FE0" w:rsidP="008527F2">
            <w:pPr>
              <w:ind w:left="75"/>
              <w:jc w:val="center"/>
              <w:rPr>
                <w:rFonts w:cs="Sultan bold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bold" w:hint="cs"/>
                <w:sz w:val="22"/>
                <w:szCs w:val="22"/>
                <w:rtl/>
                <w:lang w:bidi="ar-AE"/>
              </w:rPr>
              <w:t xml:space="preserve"> (يرجى إرفاق رسالة التفويض)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73FE0" w:rsidRPr="002B01E6" w:rsidRDefault="00673FE0" w:rsidP="008527F2">
            <w:pPr>
              <w:ind w:left="75"/>
              <w:jc w:val="center"/>
              <w:rPr>
                <w:rFonts w:cs="Sultan bold"/>
                <w:sz w:val="22"/>
                <w:szCs w:val="22"/>
                <w:rtl/>
                <w:lang w:bidi="ar-AE"/>
              </w:rPr>
            </w:pPr>
            <w:r w:rsidRPr="002B01E6">
              <w:rPr>
                <w:rFonts w:cs="Sultan bold" w:hint="cs"/>
                <w:sz w:val="22"/>
                <w:szCs w:val="22"/>
                <w:rtl/>
                <w:lang w:bidi="ar-AE"/>
              </w:rPr>
              <w:t>ختم الشركة</w:t>
            </w:r>
          </w:p>
        </w:tc>
      </w:tr>
      <w:tr w:rsidR="00673FE0" w:rsidRPr="001C675E" w:rsidTr="00673FE0">
        <w:trPr>
          <w:trHeight w:val="575"/>
          <w:jc w:val="center"/>
        </w:trPr>
        <w:tc>
          <w:tcPr>
            <w:tcW w:w="5130" w:type="dxa"/>
            <w:shd w:val="clear" w:color="auto" w:fill="auto"/>
          </w:tcPr>
          <w:p w:rsidR="00673FE0" w:rsidRPr="001C675E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  <w:tc>
          <w:tcPr>
            <w:tcW w:w="3960" w:type="dxa"/>
            <w:shd w:val="clear" w:color="auto" w:fill="auto"/>
          </w:tcPr>
          <w:p w:rsidR="00673FE0" w:rsidRPr="001C675E" w:rsidRDefault="00673FE0" w:rsidP="008527F2">
            <w:pPr>
              <w:ind w:left="75"/>
              <w:rPr>
                <w:rFonts w:cs="Sultan normal"/>
                <w:sz w:val="22"/>
                <w:szCs w:val="22"/>
                <w:rtl/>
                <w:lang w:bidi="ar-AE"/>
              </w:rPr>
            </w:pPr>
          </w:p>
        </w:tc>
      </w:tr>
    </w:tbl>
    <w:p w:rsidR="00673FE0" w:rsidRPr="00876104" w:rsidRDefault="00673FE0" w:rsidP="00233E84">
      <w:pPr>
        <w:jc w:val="lowKashida"/>
        <w:rPr>
          <w:rFonts w:cs="Sultan normal"/>
          <w:rtl/>
          <w:lang w:bidi="ar-AE"/>
        </w:rPr>
      </w:pPr>
    </w:p>
    <w:p w:rsidR="008605F0" w:rsidRDefault="008605F0" w:rsidP="00233E84">
      <w:pPr>
        <w:tabs>
          <w:tab w:val="left" w:pos="386"/>
        </w:tabs>
        <w:jc w:val="lowKashida"/>
        <w:rPr>
          <w:rFonts w:cs="Khalid Art bold"/>
          <w:sz w:val="16"/>
          <w:szCs w:val="16"/>
          <w:rtl/>
        </w:rPr>
      </w:pPr>
    </w:p>
    <w:p w:rsidR="00B919F2" w:rsidRDefault="00B919F2" w:rsidP="00B919F2">
      <w:pPr>
        <w:jc w:val="lowKashida"/>
        <w:rPr>
          <w:rFonts w:cs="Sultan normal"/>
          <w:rtl/>
          <w:lang w:bidi="ar-AE"/>
        </w:rPr>
      </w:pPr>
      <w:r>
        <w:rPr>
          <w:rFonts w:cs="Sultan normal" w:hint="cs"/>
          <w:rtl/>
          <w:lang w:bidi="ar-AE"/>
        </w:rPr>
        <w:t>المرفقات :</w:t>
      </w:r>
    </w:p>
    <w:p w:rsidR="00B919F2" w:rsidRDefault="00B919F2" w:rsidP="00B919F2">
      <w:pPr>
        <w:pStyle w:val="ListParagraph"/>
        <w:numPr>
          <w:ilvl w:val="0"/>
          <w:numId w:val="4"/>
        </w:numPr>
        <w:jc w:val="lowKashida"/>
        <w:rPr>
          <w:rFonts w:cs="Sultan normal"/>
          <w:lang w:bidi="ar-AE"/>
        </w:rPr>
      </w:pPr>
      <w:r w:rsidRPr="00B919F2">
        <w:rPr>
          <w:rFonts w:cs="Sultan normal" w:hint="cs"/>
          <w:rtl/>
          <w:lang w:bidi="ar-AE"/>
        </w:rPr>
        <w:t>أحدث قوائم مالية سنوية ومرحلية مدققة .</w:t>
      </w:r>
    </w:p>
    <w:p w:rsidR="00474E8D" w:rsidRDefault="00474E8D" w:rsidP="00474E8D">
      <w:pPr>
        <w:pStyle w:val="ListParagraph"/>
        <w:numPr>
          <w:ilvl w:val="0"/>
          <w:numId w:val="4"/>
        </w:numPr>
        <w:jc w:val="lowKashida"/>
        <w:rPr>
          <w:rFonts w:cs="Sultan normal"/>
          <w:lang w:bidi="ar-AE"/>
        </w:rPr>
      </w:pPr>
      <w:proofErr w:type="gramStart"/>
      <w:r>
        <w:rPr>
          <w:rFonts w:cs="Sultan normal" w:hint="cs"/>
          <w:rtl/>
          <w:lang w:bidi="ar-AE"/>
        </w:rPr>
        <w:t>محضر</w:t>
      </w:r>
      <w:proofErr w:type="gramEnd"/>
      <w:r>
        <w:rPr>
          <w:rFonts w:cs="Sultan normal" w:hint="cs"/>
          <w:rtl/>
          <w:lang w:bidi="ar-AE"/>
        </w:rPr>
        <w:t xml:space="preserve"> الجمعية العمومية غير العادية.</w:t>
      </w:r>
    </w:p>
    <w:sectPr w:rsidR="00474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293"/>
    <w:multiLevelType w:val="hybridMultilevel"/>
    <w:tmpl w:val="69E4E554"/>
    <w:lvl w:ilvl="0" w:tplc="B3B8119E">
      <w:start w:val="1"/>
      <w:numFmt w:val="bullet"/>
      <w:lvlText w:val=""/>
      <w:lvlJc w:val="left"/>
      <w:pPr>
        <w:tabs>
          <w:tab w:val="num" w:pos="641"/>
        </w:tabs>
        <w:ind w:left="641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74F4C"/>
    <w:multiLevelType w:val="hybridMultilevel"/>
    <w:tmpl w:val="E9F4BB30"/>
    <w:lvl w:ilvl="0" w:tplc="0409000F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2">
    <w:nsid w:val="5EBE5AC7"/>
    <w:multiLevelType w:val="hybridMultilevel"/>
    <w:tmpl w:val="63120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ECA4908"/>
    <w:multiLevelType w:val="hybridMultilevel"/>
    <w:tmpl w:val="0F54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428D"/>
    <w:multiLevelType w:val="hybridMultilevel"/>
    <w:tmpl w:val="A35A49F4"/>
    <w:lvl w:ilvl="0" w:tplc="0409000F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5">
    <w:nsid w:val="73AA7EBC"/>
    <w:multiLevelType w:val="hybridMultilevel"/>
    <w:tmpl w:val="42D8EE4A"/>
    <w:lvl w:ilvl="0" w:tplc="EA50B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77C12"/>
    <w:multiLevelType w:val="hybridMultilevel"/>
    <w:tmpl w:val="47422112"/>
    <w:lvl w:ilvl="0" w:tplc="1F0C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8F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67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4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AF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A2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C4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C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4D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2D42F1"/>
    <w:multiLevelType w:val="hybridMultilevel"/>
    <w:tmpl w:val="AAB8FEA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84"/>
    <w:rsid w:val="000000DC"/>
    <w:rsid w:val="000014BE"/>
    <w:rsid w:val="00004109"/>
    <w:rsid w:val="00014EEB"/>
    <w:rsid w:val="00016321"/>
    <w:rsid w:val="000225A4"/>
    <w:rsid w:val="000262BB"/>
    <w:rsid w:val="00031073"/>
    <w:rsid w:val="00034684"/>
    <w:rsid w:val="00037DA6"/>
    <w:rsid w:val="00040E36"/>
    <w:rsid w:val="00040F34"/>
    <w:rsid w:val="00042B20"/>
    <w:rsid w:val="00043459"/>
    <w:rsid w:val="00043B3F"/>
    <w:rsid w:val="00046E0D"/>
    <w:rsid w:val="00051004"/>
    <w:rsid w:val="0005108A"/>
    <w:rsid w:val="0005186D"/>
    <w:rsid w:val="00054237"/>
    <w:rsid w:val="000553F6"/>
    <w:rsid w:val="00070F6F"/>
    <w:rsid w:val="00071B18"/>
    <w:rsid w:val="00073CFC"/>
    <w:rsid w:val="00080542"/>
    <w:rsid w:val="00080848"/>
    <w:rsid w:val="00081BD5"/>
    <w:rsid w:val="00083B69"/>
    <w:rsid w:val="00084936"/>
    <w:rsid w:val="000934E2"/>
    <w:rsid w:val="00096FAA"/>
    <w:rsid w:val="000A352E"/>
    <w:rsid w:val="000A47F9"/>
    <w:rsid w:val="000B014F"/>
    <w:rsid w:val="000B40C6"/>
    <w:rsid w:val="000B5C7F"/>
    <w:rsid w:val="000B6603"/>
    <w:rsid w:val="000C4052"/>
    <w:rsid w:val="000C7822"/>
    <w:rsid w:val="000D1442"/>
    <w:rsid w:val="000D4CD4"/>
    <w:rsid w:val="000E0FBE"/>
    <w:rsid w:val="000E2656"/>
    <w:rsid w:val="000E35A5"/>
    <w:rsid w:val="000E4C67"/>
    <w:rsid w:val="000E538A"/>
    <w:rsid w:val="000E7C13"/>
    <w:rsid w:val="000F0B1A"/>
    <w:rsid w:val="000F0DE1"/>
    <w:rsid w:val="000F159D"/>
    <w:rsid w:val="000F2916"/>
    <w:rsid w:val="000F43EB"/>
    <w:rsid w:val="000F68DE"/>
    <w:rsid w:val="000F6E38"/>
    <w:rsid w:val="000F73E4"/>
    <w:rsid w:val="00107B9C"/>
    <w:rsid w:val="00112433"/>
    <w:rsid w:val="00112DB4"/>
    <w:rsid w:val="0011387D"/>
    <w:rsid w:val="00115446"/>
    <w:rsid w:val="00117FCF"/>
    <w:rsid w:val="00124B67"/>
    <w:rsid w:val="00126C6D"/>
    <w:rsid w:val="00126EDB"/>
    <w:rsid w:val="00131615"/>
    <w:rsid w:val="00133C52"/>
    <w:rsid w:val="001347F2"/>
    <w:rsid w:val="0014204D"/>
    <w:rsid w:val="00143133"/>
    <w:rsid w:val="00146416"/>
    <w:rsid w:val="0015086F"/>
    <w:rsid w:val="00150D49"/>
    <w:rsid w:val="00152C28"/>
    <w:rsid w:val="00155B89"/>
    <w:rsid w:val="00155BA1"/>
    <w:rsid w:val="00155F6C"/>
    <w:rsid w:val="00156354"/>
    <w:rsid w:val="0016521A"/>
    <w:rsid w:val="00165232"/>
    <w:rsid w:val="0017450D"/>
    <w:rsid w:val="001748BC"/>
    <w:rsid w:val="00175FAE"/>
    <w:rsid w:val="00180BBA"/>
    <w:rsid w:val="00182529"/>
    <w:rsid w:val="00187551"/>
    <w:rsid w:val="00191C62"/>
    <w:rsid w:val="00193AE1"/>
    <w:rsid w:val="001941FF"/>
    <w:rsid w:val="00195407"/>
    <w:rsid w:val="00196275"/>
    <w:rsid w:val="00197842"/>
    <w:rsid w:val="00197A70"/>
    <w:rsid w:val="001A2A7F"/>
    <w:rsid w:val="001A7A20"/>
    <w:rsid w:val="001B123E"/>
    <w:rsid w:val="001B1415"/>
    <w:rsid w:val="001B1F45"/>
    <w:rsid w:val="001B25D1"/>
    <w:rsid w:val="001B42CE"/>
    <w:rsid w:val="001B475E"/>
    <w:rsid w:val="001B69B4"/>
    <w:rsid w:val="001C0FA6"/>
    <w:rsid w:val="001C26B6"/>
    <w:rsid w:val="001C4079"/>
    <w:rsid w:val="001C675E"/>
    <w:rsid w:val="001D0319"/>
    <w:rsid w:val="001D11D4"/>
    <w:rsid w:val="001D4AFE"/>
    <w:rsid w:val="001D4BB0"/>
    <w:rsid w:val="001D55D8"/>
    <w:rsid w:val="001D571C"/>
    <w:rsid w:val="001D5917"/>
    <w:rsid w:val="001E0730"/>
    <w:rsid w:val="001E24F0"/>
    <w:rsid w:val="001E3D9D"/>
    <w:rsid w:val="001E5AE3"/>
    <w:rsid w:val="001F0E02"/>
    <w:rsid w:val="001F36E6"/>
    <w:rsid w:val="001F5CF4"/>
    <w:rsid w:val="002009A7"/>
    <w:rsid w:val="00203D94"/>
    <w:rsid w:val="002070D6"/>
    <w:rsid w:val="0020737C"/>
    <w:rsid w:val="00210352"/>
    <w:rsid w:val="0021118C"/>
    <w:rsid w:val="00212999"/>
    <w:rsid w:val="00213415"/>
    <w:rsid w:val="002146C8"/>
    <w:rsid w:val="002239A2"/>
    <w:rsid w:val="00230310"/>
    <w:rsid w:val="002325A7"/>
    <w:rsid w:val="00233E84"/>
    <w:rsid w:val="0023554A"/>
    <w:rsid w:val="002366CE"/>
    <w:rsid w:val="0023737E"/>
    <w:rsid w:val="0023794E"/>
    <w:rsid w:val="00242611"/>
    <w:rsid w:val="002448B4"/>
    <w:rsid w:val="002468B7"/>
    <w:rsid w:val="0025102F"/>
    <w:rsid w:val="002526B0"/>
    <w:rsid w:val="00252F81"/>
    <w:rsid w:val="00254711"/>
    <w:rsid w:val="00255046"/>
    <w:rsid w:val="0026068C"/>
    <w:rsid w:val="00262A67"/>
    <w:rsid w:val="0026475D"/>
    <w:rsid w:val="00264CA4"/>
    <w:rsid w:val="00266062"/>
    <w:rsid w:val="00271204"/>
    <w:rsid w:val="002714FF"/>
    <w:rsid w:val="002716CE"/>
    <w:rsid w:val="00274002"/>
    <w:rsid w:val="002753ED"/>
    <w:rsid w:val="0027547E"/>
    <w:rsid w:val="00277957"/>
    <w:rsid w:val="00280A23"/>
    <w:rsid w:val="0028161F"/>
    <w:rsid w:val="00283A54"/>
    <w:rsid w:val="0028746F"/>
    <w:rsid w:val="002A3DD3"/>
    <w:rsid w:val="002A6415"/>
    <w:rsid w:val="002A6BB8"/>
    <w:rsid w:val="002A7B4D"/>
    <w:rsid w:val="002B01E6"/>
    <w:rsid w:val="002C0002"/>
    <w:rsid w:val="002C1B0A"/>
    <w:rsid w:val="002C37AF"/>
    <w:rsid w:val="002C4306"/>
    <w:rsid w:val="002C7A5F"/>
    <w:rsid w:val="002D1075"/>
    <w:rsid w:val="002D43B1"/>
    <w:rsid w:val="002D4854"/>
    <w:rsid w:val="002D4E47"/>
    <w:rsid w:val="002D5ADC"/>
    <w:rsid w:val="002D6E4E"/>
    <w:rsid w:val="002E1E4D"/>
    <w:rsid w:val="002E2915"/>
    <w:rsid w:val="002E78B4"/>
    <w:rsid w:val="002F1785"/>
    <w:rsid w:val="002F1A64"/>
    <w:rsid w:val="002F3AEE"/>
    <w:rsid w:val="002F4E4C"/>
    <w:rsid w:val="002F7DE2"/>
    <w:rsid w:val="0030166B"/>
    <w:rsid w:val="003032E6"/>
    <w:rsid w:val="00313CDB"/>
    <w:rsid w:val="00317172"/>
    <w:rsid w:val="0032599F"/>
    <w:rsid w:val="003304F4"/>
    <w:rsid w:val="00331EDF"/>
    <w:rsid w:val="003325A6"/>
    <w:rsid w:val="00332EBE"/>
    <w:rsid w:val="00334507"/>
    <w:rsid w:val="00337AB0"/>
    <w:rsid w:val="00342043"/>
    <w:rsid w:val="00342678"/>
    <w:rsid w:val="003429BF"/>
    <w:rsid w:val="003478E4"/>
    <w:rsid w:val="003503ED"/>
    <w:rsid w:val="00350BEF"/>
    <w:rsid w:val="00352AC2"/>
    <w:rsid w:val="00352B91"/>
    <w:rsid w:val="00352C2E"/>
    <w:rsid w:val="003631AF"/>
    <w:rsid w:val="00363E49"/>
    <w:rsid w:val="003640B3"/>
    <w:rsid w:val="00365489"/>
    <w:rsid w:val="003744B3"/>
    <w:rsid w:val="00376908"/>
    <w:rsid w:val="00376F05"/>
    <w:rsid w:val="003810CD"/>
    <w:rsid w:val="00382E86"/>
    <w:rsid w:val="00387FD1"/>
    <w:rsid w:val="0039051D"/>
    <w:rsid w:val="003957BB"/>
    <w:rsid w:val="003970BD"/>
    <w:rsid w:val="00397219"/>
    <w:rsid w:val="003A3AE8"/>
    <w:rsid w:val="003A4D67"/>
    <w:rsid w:val="003A5689"/>
    <w:rsid w:val="003B0694"/>
    <w:rsid w:val="003B1FD7"/>
    <w:rsid w:val="003B2045"/>
    <w:rsid w:val="003B58E7"/>
    <w:rsid w:val="003B71E9"/>
    <w:rsid w:val="003C0627"/>
    <w:rsid w:val="003C1783"/>
    <w:rsid w:val="003C375A"/>
    <w:rsid w:val="003C386A"/>
    <w:rsid w:val="003C5E3D"/>
    <w:rsid w:val="003D0BD7"/>
    <w:rsid w:val="003D0DF8"/>
    <w:rsid w:val="003D197B"/>
    <w:rsid w:val="003D1A1D"/>
    <w:rsid w:val="003D3542"/>
    <w:rsid w:val="003D59BD"/>
    <w:rsid w:val="003E2C3C"/>
    <w:rsid w:val="003E3253"/>
    <w:rsid w:val="003E6461"/>
    <w:rsid w:val="003E7BDC"/>
    <w:rsid w:val="003F0A32"/>
    <w:rsid w:val="003F0A44"/>
    <w:rsid w:val="003F5E3F"/>
    <w:rsid w:val="003F622F"/>
    <w:rsid w:val="003F6B37"/>
    <w:rsid w:val="00401FFD"/>
    <w:rsid w:val="00407BF1"/>
    <w:rsid w:val="004102A2"/>
    <w:rsid w:val="00410A23"/>
    <w:rsid w:val="00412217"/>
    <w:rsid w:val="004169EE"/>
    <w:rsid w:val="00417083"/>
    <w:rsid w:val="00421444"/>
    <w:rsid w:val="00421B55"/>
    <w:rsid w:val="00423887"/>
    <w:rsid w:val="00430CC9"/>
    <w:rsid w:val="004313A6"/>
    <w:rsid w:val="00431AD9"/>
    <w:rsid w:val="0043346A"/>
    <w:rsid w:val="00433A41"/>
    <w:rsid w:val="00434DC5"/>
    <w:rsid w:val="00435486"/>
    <w:rsid w:val="004362C7"/>
    <w:rsid w:val="0043677B"/>
    <w:rsid w:val="0044076E"/>
    <w:rsid w:val="00441ED1"/>
    <w:rsid w:val="00442FB9"/>
    <w:rsid w:val="00444A65"/>
    <w:rsid w:val="004452DE"/>
    <w:rsid w:val="0044573C"/>
    <w:rsid w:val="0044673B"/>
    <w:rsid w:val="00447493"/>
    <w:rsid w:val="00450C7D"/>
    <w:rsid w:val="00453FD8"/>
    <w:rsid w:val="00454B4E"/>
    <w:rsid w:val="0046148B"/>
    <w:rsid w:val="004638BF"/>
    <w:rsid w:val="00466923"/>
    <w:rsid w:val="00467770"/>
    <w:rsid w:val="00471055"/>
    <w:rsid w:val="00471299"/>
    <w:rsid w:val="004713B3"/>
    <w:rsid w:val="004713BA"/>
    <w:rsid w:val="00474E8D"/>
    <w:rsid w:val="004771E1"/>
    <w:rsid w:val="00481CC0"/>
    <w:rsid w:val="00483E22"/>
    <w:rsid w:val="00487D0C"/>
    <w:rsid w:val="00490B59"/>
    <w:rsid w:val="00490EF7"/>
    <w:rsid w:val="00491685"/>
    <w:rsid w:val="00491749"/>
    <w:rsid w:val="00492CB0"/>
    <w:rsid w:val="00494B5C"/>
    <w:rsid w:val="00495B98"/>
    <w:rsid w:val="00496E5B"/>
    <w:rsid w:val="004A4487"/>
    <w:rsid w:val="004A4F00"/>
    <w:rsid w:val="004A56A6"/>
    <w:rsid w:val="004A744F"/>
    <w:rsid w:val="004A7C7D"/>
    <w:rsid w:val="004B25A2"/>
    <w:rsid w:val="004B6AC5"/>
    <w:rsid w:val="004B73E8"/>
    <w:rsid w:val="004C116E"/>
    <w:rsid w:val="004C1541"/>
    <w:rsid w:val="004C1DFF"/>
    <w:rsid w:val="004C2E33"/>
    <w:rsid w:val="004C5288"/>
    <w:rsid w:val="004C56E0"/>
    <w:rsid w:val="004C5CC5"/>
    <w:rsid w:val="004C7E05"/>
    <w:rsid w:val="004D0673"/>
    <w:rsid w:val="004D0D25"/>
    <w:rsid w:val="004D3E4C"/>
    <w:rsid w:val="004D7077"/>
    <w:rsid w:val="004E3DAE"/>
    <w:rsid w:val="004E487E"/>
    <w:rsid w:val="004E4FE4"/>
    <w:rsid w:val="004E6417"/>
    <w:rsid w:val="004E6F40"/>
    <w:rsid w:val="004E786D"/>
    <w:rsid w:val="004F1388"/>
    <w:rsid w:val="004F143E"/>
    <w:rsid w:val="004F145A"/>
    <w:rsid w:val="004F264C"/>
    <w:rsid w:val="004F34F5"/>
    <w:rsid w:val="004F37AA"/>
    <w:rsid w:val="004F5B5B"/>
    <w:rsid w:val="004F6136"/>
    <w:rsid w:val="004F734C"/>
    <w:rsid w:val="004F7D97"/>
    <w:rsid w:val="00500BE0"/>
    <w:rsid w:val="00500DC2"/>
    <w:rsid w:val="00501273"/>
    <w:rsid w:val="00501562"/>
    <w:rsid w:val="005055EF"/>
    <w:rsid w:val="00505CDD"/>
    <w:rsid w:val="005067BF"/>
    <w:rsid w:val="00507033"/>
    <w:rsid w:val="0050773E"/>
    <w:rsid w:val="005107A4"/>
    <w:rsid w:val="00510B22"/>
    <w:rsid w:val="00511651"/>
    <w:rsid w:val="00514889"/>
    <w:rsid w:val="00514D9D"/>
    <w:rsid w:val="005164B3"/>
    <w:rsid w:val="00520240"/>
    <w:rsid w:val="00521E22"/>
    <w:rsid w:val="005230BE"/>
    <w:rsid w:val="0052394C"/>
    <w:rsid w:val="00523DF5"/>
    <w:rsid w:val="005244BE"/>
    <w:rsid w:val="00525B6B"/>
    <w:rsid w:val="00531FFD"/>
    <w:rsid w:val="00537023"/>
    <w:rsid w:val="0053702B"/>
    <w:rsid w:val="00540369"/>
    <w:rsid w:val="00540867"/>
    <w:rsid w:val="005431CE"/>
    <w:rsid w:val="005440BE"/>
    <w:rsid w:val="0054475C"/>
    <w:rsid w:val="00545238"/>
    <w:rsid w:val="00546A42"/>
    <w:rsid w:val="00546A7C"/>
    <w:rsid w:val="00550466"/>
    <w:rsid w:val="005520F8"/>
    <w:rsid w:val="0055510F"/>
    <w:rsid w:val="005632A9"/>
    <w:rsid w:val="00573E37"/>
    <w:rsid w:val="00574B4E"/>
    <w:rsid w:val="005775E4"/>
    <w:rsid w:val="00580001"/>
    <w:rsid w:val="00581858"/>
    <w:rsid w:val="0058590A"/>
    <w:rsid w:val="00586FFA"/>
    <w:rsid w:val="00591291"/>
    <w:rsid w:val="00593B2C"/>
    <w:rsid w:val="0059454C"/>
    <w:rsid w:val="005975F1"/>
    <w:rsid w:val="005979AB"/>
    <w:rsid w:val="005A14EA"/>
    <w:rsid w:val="005A178E"/>
    <w:rsid w:val="005A2913"/>
    <w:rsid w:val="005A29DE"/>
    <w:rsid w:val="005A4164"/>
    <w:rsid w:val="005A4457"/>
    <w:rsid w:val="005B1F5E"/>
    <w:rsid w:val="005B20CC"/>
    <w:rsid w:val="005B35E9"/>
    <w:rsid w:val="005B5F37"/>
    <w:rsid w:val="005B600B"/>
    <w:rsid w:val="005B7004"/>
    <w:rsid w:val="005C0E93"/>
    <w:rsid w:val="005C186D"/>
    <w:rsid w:val="005C2864"/>
    <w:rsid w:val="005C2D01"/>
    <w:rsid w:val="005C44B6"/>
    <w:rsid w:val="005C65FB"/>
    <w:rsid w:val="005D1BC4"/>
    <w:rsid w:val="005D77D0"/>
    <w:rsid w:val="005E26ED"/>
    <w:rsid w:val="005E4835"/>
    <w:rsid w:val="005E4D40"/>
    <w:rsid w:val="005E7032"/>
    <w:rsid w:val="005E7789"/>
    <w:rsid w:val="005F4675"/>
    <w:rsid w:val="005F5516"/>
    <w:rsid w:val="005F63AE"/>
    <w:rsid w:val="00605E59"/>
    <w:rsid w:val="0060643A"/>
    <w:rsid w:val="006068A1"/>
    <w:rsid w:val="00606C75"/>
    <w:rsid w:val="006113C2"/>
    <w:rsid w:val="00616478"/>
    <w:rsid w:val="00622606"/>
    <w:rsid w:val="00630085"/>
    <w:rsid w:val="00631ABD"/>
    <w:rsid w:val="00633C85"/>
    <w:rsid w:val="0063471B"/>
    <w:rsid w:val="00635DF6"/>
    <w:rsid w:val="00637DFF"/>
    <w:rsid w:val="00640B9B"/>
    <w:rsid w:val="00641256"/>
    <w:rsid w:val="0064464D"/>
    <w:rsid w:val="006473FD"/>
    <w:rsid w:val="00651828"/>
    <w:rsid w:val="00653248"/>
    <w:rsid w:val="0065663F"/>
    <w:rsid w:val="00657844"/>
    <w:rsid w:val="00666673"/>
    <w:rsid w:val="00671388"/>
    <w:rsid w:val="00672789"/>
    <w:rsid w:val="00672A83"/>
    <w:rsid w:val="00673F3E"/>
    <w:rsid w:val="00673FE0"/>
    <w:rsid w:val="00680AA0"/>
    <w:rsid w:val="006859F0"/>
    <w:rsid w:val="006924EC"/>
    <w:rsid w:val="00692F2F"/>
    <w:rsid w:val="006962D7"/>
    <w:rsid w:val="006975E6"/>
    <w:rsid w:val="006A0C33"/>
    <w:rsid w:val="006A2482"/>
    <w:rsid w:val="006A31B7"/>
    <w:rsid w:val="006A3DB1"/>
    <w:rsid w:val="006B64C6"/>
    <w:rsid w:val="006B7CCF"/>
    <w:rsid w:val="006C16E8"/>
    <w:rsid w:val="006C3EDD"/>
    <w:rsid w:val="006C7BAD"/>
    <w:rsid w:val="006C7EB1"/>
    <w:rsid w:val="006D0BD0"/>
    <w:rsid w:val="006D0DA6"/>
    <w:rsid w:val="006D406A"/>
    <w:rsid w:val="006D4A4F"/>
    <w:rsid w:val="006E0646"/>
    <w:rsid w:val="006E26E3"/>
    <w:rsid w:val="006E3BE0"/>
    <w:rsid w:val="006E54A8"/>
    <w:rsid w:val="006E62B2"/>
    <w:rsid w:val="006E66D6"/>
    <w:rsid w:val="006E69CA"/>
    <w:rsid w:val="006E6BBC"/>
    <w:rsid w:val="006F03FF"/>
    <w:rsid w:val="00702A8C"/>
    <w:rsid w:val="00704EFB"/>
    <w:rsid w:val="00705841"/>
    <w:rsid w:val="00707EFB"/>
    <w:rsid w:val="00710109"/>
    <w:rsid w:val="00715FD8"/>
    <w:rsid w:val="007166A8"/>
    <w:rsid w:val="00717A54"/>
    <w:rsid w:val="00717D89"/>
    <w:rsid w:val="00722065"/>
    <w:rsid w:val="00724037"/>
    <w:rsid w:val="00724FC2"/>
    <w:rsid w:val="007254E2"/>
    <w:rsid w:val="00726C30"/>
    <w:rsid w:val="00731F35"/>
    <w:rsid w:val="00733BEA"/>
    <w:rsid w:val="00733D66"/>
    <w:rsid w:val="0073647D"/>
    <w:rsid w:val="00736C1A"/>
    <w:rsid w:val="00741358"/>
    <w:rsid w:val="00742C93"/>
    <w:rsid w:val="007452DE"/>
    <w:rsid w:val="00747342"/>
    <w:rsid w:val="007501C7"/>
    <w:rsid w:val="007514DA"/>
    <w:rsid w:val="00754C06"/>
    <w:rsid w:val="00760B84"/>
    <w:rsid w:val="0076365C"/>
    <w:rsid w:val="00764E63"/>
    <w:rsid w:val="00766FBA"/>
    <w:rsid w:val="00770816"/>
    <w:rsid w:val="007843BC"/>
    <w:rsid w:val="0079331B"/>
    <w:rsid w:val="00793712"/>
    <w:rsid w:val="0079540E"/>
    <w:rsid w:val="00796190"/>
    <w:rsid w:val="007969C2"/>
    <w:rsid w:val="00796A21"/>
    <w:rsid w:val="007A0275"/>
    <w:rsid w:val="007A2A57"/>
    <w:rsid w:val="007A5AB1"/>
    <w:rsid w:val="007A6F4B"/>
    <w:rsid w:val="007A6F9F"/>
    <w:rsid w:val="007A7320"/>
    <w:rsid w:val="007B47BF"/>
    <w:rsid w:val="007B7409"/>
    <w:rsid w:val="007C00C6"/>
    <w:rsid w:val="007C5552"/>
    <w:rsid w:val="007C594A"/>
    <w:rsid w:val="007C6335"/>
    <w:rsid w:val="007C7A9D"/>
    <w:rsid w:val="007D07DC"/>
    <w:rsid w:val="007D63AE"/>
    <w:rsid w:val="007D79F3"/>
    <w:rsid w:val="007E067E"/>
    <w:rsid w:val="007E2593"/>
    <w:rsid w:val="007E31E2"/>
    <w:rsid w:val="007E4F14"/>
    <w:rsid w:val="007E623C"/>
    <w:rsid w:val="007F1AC2"/>
    <w:rsid w:val="007F234B"/>
    <w:rsid w:val="007F2A3C"/>
    <w:rsid w:val="00802DE9"/>
    <w:rsid w:val="00803A0F"/>
    <w:rsid w:val="00804A39"/>
    <w:rsid w:val="0080699C"/>
    <w:rsid w:val="00806EEC"/>
    <w:rsid w:val="00812A94"/>
    <w:rsid w:val="0081605C"/>
    <w:rsid w:val="008223DA"/>
    <w:rsid w:val="0082345A"/>
    <w:rsid w:val="008235B1"/>
    <w:rsid w:val="00823A30"/>
    <w:rsid w:val="00824856"/>
    <w:rsid w:val="00830F90"/>
    <w:rsid w:val="008314EB"/>
    <w:rsid w:val="00833212"/>
    <w:rsid w:val="00834373"/>
    <w:rsid w:val="00834832"/>
    <w:rsid w:val="00836C00"/>
    <w:rsid w:val="00837AA5"/>
    <w:rsid w:val="00837D3E"/>
    <w:rsid w:val="00842466"/>
    <w:rsid w:val="008471E4"/>
    <w:rsid w:val="00850380"/>
    <w:rsid w:val="00850678"/>
    <w:rsid w:val="00850893"/>
    <w:rsid w:val="008538D6"/>
    <w:rsid w:val="00854718"/>
    <w:rsid w:val="008567A4"/>
    <w:rsid w:val="008605F0"/>
    <w:rsid w:val="00861CCF"/>
    <w:rsid w:val="00866836"/>
    <w:rsid w:val="0086745D"/>
    <w:rsid w:val="00867961"/>
    <w:rsid w:val="00870BEE"/>
    <w:rsid w:val="00871072"/>
    <w:rsid w:val="00876104"/>
    <w:rsid w:val="00877081"/>
    <w:rsid w:val="00877898"/>
    <w:rsid w:val="00877BC7"/>
    <w:rsid w:val="00880D57"/>
    <w:rsid w:val="00881165"/>
    <w:rsid w:val="008839BF"/>
    <w:rsid w:val="0088426F"/>
    <w:rsid w:val="00885EA5"/>
    <w:rsid w:val="008875B3"/>
    <w:rsid w:val="00894B17"/>
    <w:rsid w:val="008976DD"/>
    <w:rsid w:val="008A2E5D"/>
    <w:rsid w:val="008A6466"/>
    <w:rsid w:val="008B53A4"/>
    <w:rsid w:val="008B79E8"/>
    <w:rsid w:val="008B7B78"/>
    <w:rsid w:val="008C3ADE"/>
    <w:rsid w:val="008C4F41"/>
    <w:rsid w:val="008C5339"/>
    <w:rsid w:val="008D11A9"/>
    <w:rsid w:val="008D15F4"/>
    <w:rsid w:val="008D415F"/>
    <w:rsid w:val="008D5C87"/>
    <w:rsid w:val="008E1C4D"/>
    <w:rsid w:val="008E7010"/>
    <w:rsid w:val="008E757E"/>
    <w:rsid w:val="008F54FD"/>
    <w:rsid w:val="008F5994"/>
    <w:rsid w:val="00904301"/>
    <w:rsid w:val="00910AD5"/>
    <w:rsid w:val="009115F9"/>
    <w:rsid w:val="00911890"/>
    <w:rsid w:val="00912002"/>
    <w:rsid w:val="009122E6"/>
    <w:rsid w:val="0091579B"/>
    <w:rsid w:val="0091691D"/>
    <w:rsid w:val="00921DE2"/>
    <w:rsid w:val="0092351F"/>
    <w:rsid w:val="00927F85"/>
    <w:rsid w:val="00937225"/>
    <w:rsid w:val="0094784F"/>
    <w:rsid w:val="00953562"/>
    <w:rsid w:val="00954E2C"/>
    <w:rsid w:val="009569DB"/>
    <w:rsid w:val="009604E0"/>
    <w:rsid w:val="00967174"/>
    <w:rsid w:val="00972DBD"/>
    <w:rsid w:val="009734A4"/>
    <w:rsid w:val="009748ED"/>
    <w:rsid w:val="00975ECB"/>
    <w:rsid w:val="00976263"/>
    <w:rsid w:val="00976726"/>
    <w:rsid w:val="00982ADF"/>
    <w:rsid w:val="00982F7A"/>
    <w:rsid w:val="009868F8"/>
    <w:rsid w:val="00991F8E"/>
    <w:rsid w:val="0099311E"/>
    <w:rsid w:val="0099377C"/>
    <w:rsid w:val="009937E2"/>
    <w:rsid w:val="009A2801"/>
    <w:rsid w:val="009A36BC"/>
    <w:rsid w:val="009A36F8"/>
    <w:rsid w:val="009B39B0"/>
    <w:rsid w:val="009B40BC"/>
    <w:rsid w:val="009B4B76"/>
    <w:rsid w:val="009B5BE9"/>
    <w:rsid w:val="009B5CCC"/>
    <w:rsid w:val="009B6FCD"/>
    <w:rsid w:val="009C06D8"/>
    <w:rsid w:val="009C0AD4"/>
    <w:rsid w:val="009C373D"/>
    <w:rsid w:val="009C3756"/>
    <w:rsid w:val="009C3C6F"/>
    <w:rsid w:val="009C68AD"/>
    <w:rsid w:val="009D0274"/>
    <w:rsid w:val="009D3692"/>
    <w:rsid w:val="009E3D11"/>
    <w:rsid w:val="009E69A6"/>
    <w:rsid w:val="009F0F77"/>
    <w:rsid w:val="009F190A"/>
    <w:rsid w:val="009F2363"/>
    <w:rsid w:val="009F58EF"/>
    <w:rsid w:val="00A0424D"/>
    <w:rsid w:val="00A06598"/>
    <w:rsid w:val="00A173F8"/>
    <w:rsid w:val="00A17A15"/>
    <w:rsid w:val="00A17DA0"/>
    <w:rsid w:val="00A262EA"/>
    <w:rsid w:val="00A33A62"/>
    <w:rsid w:val="00A41615"/>
    <w:rsid w:val="00A419B6"/>
    <w:rsid w:val="00A41C5A"/>
    <w:rsid w:val="00A4476C"/>
    <w:rsid w:val="00A4497A"/>
    <w:rsid w:val="00A4554F"/>
    <w:rsid w:val="00A47333"/>
    <w:rsid w:val="00A47DFC"/>
    <w:rsid w:val="00A51304"/>
    <w:rsid w:val="00A52AF3"/>
    <w:rsid w:val="00A60C13"/>
    <w:rsid w:val="00A611D3"/>
    <w:rsid w:val="00A613A2"/>
    <w:rsid w:val="00A633D3"/>
    <w:rsid w:val="00A63E14"/>
    <w:rsid w:val="00A66D2D"/>
    <w:rsid w:val="00A66F81"/>
    <w:rsid w:val="00A7230C"/>
    <w:rsid w:val="00A76AD0"/>
    <w:rsid w:val="00A83CDB"/>
    <w:rsid w:val="00A85074"/>
    <w:rsid w:val="00A9705D"/>
    <w:rsid w:val="00AA0827"/>
    <w:rsid w:val="00AA0AB3"/>
    <w:rsid w:val="00AA3374"/>
    <w:rsid w:val="00AA47D1"/>
    <w:rsid w:val="00AB4FE1"/>
    <w:rsid w:val="00AB7568"/>
    <w:rsid w:val="00AC00E8"/>
    <w:rsid w:val="00AC1E34"/>
    <w:rsid w:val="00AC3001"/>
    <w:rsid w:val="00AC3B57"/>
    <w:rsid w:val="00AD01F0"/>
    <w:rsid w:val="00AD3BBA"/>
    <w:rsid w:val="00AD4A10"/>
    <w:rsid w:val="00AD5061"/>
    <w:rsid w:val="00AD5394"/>
    <w:rsid w:val="00AE4766"/>
    <w:rsid w:val="00AE567E"/>
    <w:rsid w:val="00AE5692"/>
    <w:rsid w:val="00AF02E7"/>
    <w:rsid w:val="00AF1424"/>
    <w:rsid w:val="00AF5415"/>
    <w:rsid w:val="00AF59A3"/>
    <w:rsid w:val="00AF6126"/>
    <w:rsid w:val="00B005C1"/>
    <w:rsid w:val="00B0125B"/>
    <w:rsid w:val="00B02064"/>
    <w:rsid w:val="00B0387B"/>
    <w:rsid w:val="00B04EF8"/>
    <w:rsid w:val="00B0592A"/>
    <w:rsid w:val="00B0662B"/>
    <w:rsid w:val="00B07176"/>
    <w:rsid w:val="00B109E6"/>
    <w:rsid w:val="00B1129B"/>
    <w:rsid w:val="00B115E6"/>
    <w:rsid w:val="00B12F69"/>
    <w:rsid w:val="00B13A94"/>
    <w:rsid w:val="00B13E70"/>
    <w:rsid w:val="00B14F4F"/>
    <w:rsid w:val="00B17852"/>
    <w:rsid w:val="00B22E42"/>
    <w:rsid w:val="00B239E7"/>
    <w:rsid w:val="00B25114"/>
    <w:rsid w:val="00B254E7"/>
    <w:rsid w:val="00B27D5C"/>
    <w:rsid w:val="00B3128C"/>
    <w:rsid w:val="00B320B1"/>
    <w:rsid w:val="00B3227D"/>
    <w:rsid w:val="00B34A75"/>
    <w:rsid w:val="00B34B5A"/>
    <w:rsid w:val="00B36C2D"/>
    <w:rsid w:val="00B4394E"/>
    <w:rsid w:val="00B45C1A"/>
    <w:rsid w:val="00B45DD6"/>
    <w:rsid w:val="00B50BF5"/>
    <w:rsid w:val="00B5140A"/>
    <w:rsid w:val="00B53BF4"/>
    <w:rsid w:val="00B54387"/>
    <w:rsid w:val="00B55307"/>
    <w:rsid w:val="00B563AD"/>
    <w:rsid w:val="00B62111"/>
    <w:rsid w:val="00B629B8"/>
    <w:rsid w:val="00B62B7A"/>
    <w:rsid w:val="00B66663"/>
    <w:rsid w:val="00B74D4A"/>
    <w:rsid w:val="00B809BC"/>
    <w:rsid w:val="00B80A5B"/>
    <w:rsid w:val="00B83B2A"/>
    <w:rsid w:val="00B83E40"/>
    <w:rsid w:val="00B851D9"/>
    <w:rsid w:val="00B9016C"/>
    <w:rsid w:val="00B919F2"/>
    <w:rsid w:val="00B94846"/>
    <w:rsid w:val="00B95018"/>
    <w:rsid w:val="00BA01A2"/>
    <w:rsid w:val="00BA66B6"/>
    <w:rsid w:val="00BB12BA"/>
    <w:rsid w:val="00BB27C0"/>
    <w:rsid w:val="00BB58B3"/>
    <w:rsid w:val="00BB6B68"/>
    <w:rsid w:val="00BC254D"/>
    <w:rsid w:val="00BC447F"/>
    <w:rsid w:val="00BC45F7"/>
    <w:rsid w:val="00BC480E"/>
    <w:rsid w:val="00BC7DE3"/>
    <w:rsid w:val="00BD1674"/>
    <w:rsid w:val="00BD1C90"/>
    <w:rsid w:val="00BD4E75"/>
    <w:rsid w:val="00BD6454"/>
    <w:rsid w:val="00BD7DC4"/>
    <w:rsid w:val="00BE0D5E"/>
    <w:rsid w:val="00BE209A"/>
    <w:rsid w:val="00BE3758"/>
    <w:rsid w:val="00BE4563"/>
    <w:rsid w:val="00BE600F"/>
    <w:rsid w:val="00BE7A25"/>
    <w:rsid w:val="00BE7D2F"/>
    <w:rsid w:val="00BF1095"/>
    <w:rsid w:val="00BF14B4"/>
    <w:rsid w:val="00BF3076"/>
    <w:rsid w:val="00BF4170"/>
    <w:rsid w:val="00BF4F98"/>
    <w:rsid w:val="00BF7F49"/>
    <w:rsid w:val="00C00D14"/>
    <w:rsid w:val="00C03DFF"/>
    <w:rsid w:val="00C06607"/>
    <w:rsid w:val="00C07ED3"/>
    <w:rsid w:val="00C11C95"/>
    <w:rsid w:val="00C133E6"/>
    <w:rsid w:val="00C14861"/>
    <w:rsid w:val="00C14F43"/>
    <w:rsid w:val="00C159DB"/>
    <w:rsid w:val="00C161AC"/>
    <w:rsid w:val="00C17EB0"/>
    <w:rsid w:val="00C22CAC"/>
    <w:rsid w:val="00C2538B"/>
    <w:rsid w:val="00C25A33"/>
    <w:rsid w:val="00C33134"/>
    <w:rsid w:val="00C34CB1"/>
    <w:rsid w:val="00C358A7"/>
    <w:rsid w:val="00C3698A"/>
    <w:rsid w:val="00C370E2"/>
    <w:rsid w:val="00C44149"/>
    <w:rsid w:val="00C46A6A"/>
    <w:rsid w:val="00C61545"/>
    <w:rsid w:val="00C735E5"/>
    <w:rsid w:val="00C73AD3"/>
    <w:rsid w:val="00C73BA1"/>
    <w:rsid w:val="00C77F58"/>
    <w:rsid w:val="00C8013D"/>
    <w:rsid w:val="00C818E1"/>
    <w:rsid w:val="00C8199A"/>
    <w:rsid w:val="00C81DC2"/>
    <w:rsid w:val="00C823EF"/>
    <w:rsid w:val="00C83A6E"/>
    <w:rsid w:val="00C85942"/>
    <w:rsid w:val="00C931DF"/>
    <w:rsid w:val="00C957C4"/>
    <w:rsid w:val="00C95A64"/>
    <w:rsid w:val="00C96E02"/>
    <w:rsid w:val="00C975D7"/>
    <w:rsid w:val="00CA6D8B"/>
    <w:rsid w:val="00CC2820"/>
    <w:rsid w:val="00CC3691"/>
    <w:rsid w:val="00CC7075"/>
    <w:rsid w:val="00CD0D5A"/>
    <w:rsid w:val="00CD4707"/>
    <w:rsid w:val="00CE0A5E"/>
    <w:rsid w:val="00CE3FBB"/>
    <w:rsid w:val="00CE420A"/>
    <w:rsid w:val="00CF00FF"/>
    <w:rsid w:val="00CF10C6"/>
    <w:rsid w:val="00CF427D"/>
    <w:rsid w:val="00CF44E4"/>
    <w:rsid w:val="00CF4E5D"/>
    <w:rsid w:val="00D00F7F"/>
    <w:rsid w:val="00D01891"/>
    <w:rsid w:val="00D05357"/>
    <w:rsid w:val="00D06C0B"/>
    <w:rsid w:val="00D07A2E"/>
    <w:rsid w:val="00D123BB"/>
    <w:rsid w:val="00D1495A"/>
    <w:rsid w:val="00D15502"/>
    <w:rsid w:val="00D17AA0"/>
    <w:rsid w:val="00D22102"/>
    <w:rsid w:val="00D22CE5"/>
    <w:rsid w:val="00D241E6"/>
    <w:rsid w:val="00D262F9"/>
    <w:rsid w:val="00D266C8"/>
    <w:rsid w:val="00D27FD5"/>
    <w:rsid w:val="00D30F95"/>
    <w:rsid w:val="00D3117C"/>
    <w:rsid w:val="00D32800"/>
    <w:rsid w:val="00D32E3F"/>
    <w:rsid w:val="00D32F9A"/>
    <w:rsid w:val="00D377C5"/>
    <w:rsid w:val="00D424E9"/>
    <w:rsid w:val="00D441E4"/>
    <w:rsid w:val="00D50AE3"/>
    <w:rsid w:val="00D56991"/>
    <w:rsid w:val="00D56EA6"/>
    <w:rsid w:val="00D60946"/>
    <w:rsid w:val="00D60D98"/>
    <w:rsid w:val="00D62ECE"/>
    <w:rsid w:val="00D646FF"/>
    <w:rsid w:val="00D70F7E"/>
    <w:rsid w:val="00D7540D"/>
    <w:rsid w:val="00D80600"/>
    <w:rsid w:val="00D817E6"/>
    <w:rsid w:val="00D83826"/>
    <w:rsid w:val="00D90E2A"/>
    <w:rsid w:val="00D921D5"/>
    <w:rsid w:val="00D92C5B"/>
    <w:rsid w:val="00D93820"/>
    <w:rsid w:val="00D93DFE"/>
    <w:rsid w:val="00D96969"/>
    <w:rsid w:val="00D97D21"/>
    <w:rsid w:val="00DB2A14"/>
    <w:rsid w:val="00DB2A54"/>
    <w:rsid w:val="00DB370B"/>
    <w:rsid w:val="00DB5350"/>
    <w:rsid w:val="00DB6ACE"/>
    <w:rsid w:val="00DB6EC8"/>
    <w:rsid w:val="00DB70A6"/>
    <w:rsid w:val="00DB7A5E"/>
    <w:rsid w:val="00DB7C0B"/>
    <w:rsid w:val="00DC0C6F"/>
    <w:rsid w:val="00DC10C8"/>
    <w:rsid w:val="00DC1D0D"/>
    <w:rsid w:val="00DC57CD"/>
    <w:rsid w:val="00DD4EE4"/>
    <w:rsid w:val="00DD791B"/>
    <w:rsid w:val="00DE07C0"/>
    <w:rsid w:val="00DE3F5C"/>
    <w:rsid w:val="00DE42D6"/>
    <w:rsid w:val="00DE5AD0"/>
    <w:rsid w:val="00DF03C1"/>
    <w:rsid w:val="00DF0E4A"/>
    <w:rsid w:val="00DF235E"/>
    <w:rsid w:val="00DF5035"/>
    <w:rsid w:val="00DF5803"/>
    <w:rsid w:val="00DF63F1"/>
    <w:rsid w:val="00DF7DC6"/>
    <w:rsid w:val="00DF7F25"/>
    <w:rsid w:val="00DF7F87"/>
    <w:rsid w:val="00E01828"/>
    <w:rsid w:val="00E01EB1"/>
    <w:rsid w:val="00E02071"/>
    <w:rsid w:val="00E05C54"/>
    <w:rsid w:val="00E064B7"/>
    <w:rsid w:val="00E066EC"/>
    <w:rsid w:val="00E134A7"/>
    <w:rsid w:val="00E14EF1"/>
    <w:rsid w:val="00E16B9E"/>
    <w:rsid w:val="00E22097"/>
    <w:rsid w:val="00E24D34"/>
    <w:rsid w:val="00E256C3"/>
    <w:rsid w:val="00E40270"/>
    <w:rsid w:val="00E41318"/>
    <w:rsid w:val="00E42A5A"/>
    <w:rsid w:val="00E54C99"/>
    <w:rsid w:val="00E552ED"/>
    <w:rsid w:val="00E57572"/>
    <w:rsid w:val="00E6003F"/>
    <w:rsid w:val="00E61A16"/>
    <w:rsid w:val="00E648FC"/>
    <w:rsid w:val="00E66135"/>
    <w:rsid w:val="00E70722"/>
    <w:rsid w:val="00E808B5"/>
    <w:rsid w:val="00E81672"/>
    <w:rsid w:val="00E84EDA"/>
    <w:rsid w:val="00E877E4"/>
    <w:rsid w:val="00E94905"/>
    <w:rsid w:val="00E94DD4"/>
    <w:rsid w:val="00E95614"/>
    <w:rsid w:val="00E96DEF"/>
    <w:rsid w:val="00E96E42"/>
    <w:rsid w:val="00E9717F"/>
    <w:rsid w:val="00EA17BC"/>
    <w:rsid w:val="00EA38C2"/>
    <w:rsid w:val="00EA53CC"/>
    <w:rsid w:val="00EA5815"/>
    <w:rsid w:val="00EB0417"/>
    <w:rsid w:val="00EB1698"/>
    <w:rsid w:val="00EB36D7"/>
    <w:rsid w:val="00EB404A"/>
    <w:rsid w:val="00EB4B79"/>
    <w:rsid w:val="00EC0CC4"/>
    <w:rsid w:val="00EC0D0F"/>
    <w:rsid w:val="00EC124A"/>
    <w:rsid w:val="00EC58A9"/>
    <w:rsid w:val="00EC700C"/>
    <w:rsid w:val="00EC72F0"/>
    <w:rsid w:val="00ED0847"/>
    <w:rsid w:val="00ED57A1"/>
    <w:rsid w:val="00ED7262"/>
    <w:rsid w:val="00ED7ED5"/>
    <w:rsid w:val="00EE1DA3"/>
    <w:rsid w:val="00EE3FF7"/>
    <w:rsid w:val="00EE4619"/>
    <w:rsid w:val="00EE4E96"/>
    <w:rsid w:val="00EF1BDC"/>
    <w:rsid w:val="00EF336B"/>
    <w:rsid w:val="00EF418D"/>
    <w:rsid w:val="00EF65C1"/>
    <w:rsid w:val="00EF7EC8"/>
    <w:rsid w:val="00F0017F"/>
    <w:rsid w:val="00F00E71"/>
    <w:rsid w:val="00F016A0"/>
    <w:rsid w:val="00F03A77"/>
    <w:rsid w:val="00F05479"/>
    <w:rsid w:val="00F06522"/>
    <w:rsid w:val="00F10F85"/>
    <w:rsid w:val="00F134A0"/>
    <w:rsid w:val="00F13CFB"/>
    <w:rsid w:val="00F20EEE"/>
    <w:rsid w:val="00F22923"/>
    <w:rsid w:val="00F22DB7"/>
    <w:rsid w:val="00F232CD"/>
    <w:rsid w:val="00F24CD2"/>
    <w:rsid w:val="00F25EB2"/>
    <w:rsid w:val="00F276EC"/>
    <w:rsid w:val="00F30990"/>
    <w:rsid w:val="00F31435"/>
    <w:rsid w:val="00F32C8C"/>
    <w:rsid w:val="00F335A6"/>
    <w:rsid w:val="00F344F9"/>
    <w:rsid w:val="00F35774"/>
    <w:rsid w:val="00F375C3"/>
    <w:rsid w:val="00F37760"/>
    <w:rsid w:val="00F429B1"/>
    <w:rsid w:val="00F47730"/>
    <w:rsid w:val="00F506F3"/>
    <w:rsid w:val="00F509F2"/>
    <w:rsid w:val="00F52E53"/>
    <w:rsid w:val="00F54AC0"/>
    <w:rsid w:val="00F55992"/>
    <w:rsid w:val="00F5754C"/>
    <w:rsid w:val="00F602B4"/>
    <w:rsid w:val="00F62F3A"/>
    <w:rsid w:val="00F653A7"/>
    <w:rsid w:val="00F65D8E"/>
    <w:rsid w:val="00F6606F"/>
    <w:rsid w:val="00F7095C"/>
    <w:rsid w:val="00F70B57"/>
    <w:rsid w:val="00F74127"/>
    <w:rsid w:val="00F770FA"/>
    <w:rsid w:val="00F77A4F"/>
    <w:rsid w:val="00F8297D"/>
    <w:rsid w:val="00F835D9"/>
    <w:rsid w:val="00F85A84"/>
    <w:rsid w:val="00F8761C"/>
    <w:rsid w:val="00F90731"/>
    <w:rsid w:val="00F9609F"/>
    <w:rsid w:val="00F96C23"/>
    <w:rsid w:val="00FA318C"/>
    <w:rsid w:val="00FA66B2"/>
    <w:rsid w:val="00FB052A"/>
    <w:rsid w:val="00FB1879"/>
    <w:rsid w:val="00FB76EC"/>
    <w:rsid w:val="00FC3845"/>
    <w:rsid w:val="00FC7157"/>
    <w:rsid w:val="00FD0070"/>
    <w:rsid w:val="00FD42E4"/>
    <w:rsid w:val="00FD44A6"/>
    <w:rsid w:val="00FD5802"/>
    <w:rsid w:val="00FD6969"/>
    <w:rsid w:val="00FE0E61"/>
    <w:rsid w:val="00FE142A"/>
    <w:rsid w:val="00FE3909"/>
    <w:rsid w:val="00FE7727"/>
    <w:rsid w:val="00FE7BD6"/>
    <w:rsid w:val="00FF343A"/>
    <w:rsid w:val="00FF4208"/>
    <w:rsid w:val="00FF51D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E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5E"/>
    <w:pPr>
      <w:ind w:left="720"/>
      <w:contextualSpacing/>
    </w:pPr>
  </w:style>
  <w:style w:type="paragraph" w:styleId="Footer">
    <w:name w:val="footer"/>
    <w:basedOn w:val="Normal"/>
    <w:link w:val="FooterChar"/>
    <w:rsid w:val="00474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4E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E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5E"/>
    <w:pPr>
      <w:ind w:left="720"/>
      <w:contextualSpacing/>
    </w:pPr>
  </w:style>
  <w:style w:type="paragraph" w:styleId="Footer">
    <w:name w:val="footer"/>
    <w:basedOn w:val="Normal"/>
    <w:link w:val="FooterChar"/>
    <w:rsid w:val="00474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4E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Commodities Authority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</dc:creator>
  <cp:lastModifiedBy>SCAUser</cp:lastModifiedBy>
  <cp:revision>7</cp:revision>
  <dcterms:created xsi:type="dcterms:W3CDTF">2015-07-27T06:42:00Z</dcterms:created>
  <dcterms:modified xsi:type="dcterms:W3CDTF">2015-11-19T05:32:00Z</dcterms:modified>
</cp:coreProperties>
</file>